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51F" w:rsidRPr="00E41379" w:rsidRDefault="0048551F" w:rsidP="0048551F">
      <w:pPr>
        <w:rPr>
          <w:rFonts w:ascii="Times New Roman" w:hAnsi="Times New Roman" w:cs="Times New Roman"/>
          <w:b/>
          <w:sz w:val="24"/>
          <w:szCs w:val="24"/>
        </w:rPr>
      </w:pPr>
      <w:r w:rsidRPr="00E41379">
        <w:rPr>
          <w:rFonts w:ascii="Times New Roman" w:hAnsi="Times New Roman" w:cs="Times New Roman"/>
          <w:b/>
          <w:sz w:val="24"/>
          <w:szCs w:val="24"/>
        </w:rPr>
        <w:t xml:space="preserve">06505 Ministarstvo mora, prometa i infrastrukture </w:t>
      </w:r>
    </w:p>
    <w:p w:rsidR="0048551F" w:rsidRDefault="0048551F" w:rsidP="0048551F">
      <w:pPr>
        <w:ind w:left="426"/>
        <w:jc w:val="center"/>
        <w:rPr>
          <w:rFonts w:ascii="Times New Roman" w:hAnsi="Times New Roman" w:cs="Times New Roman"/>
          <w:b/>
          <w:color w:val="000000" w:themeColor="text1"/>
          <w:sz w:val="24"/>
          <w:szCs w:val="24"/>
        </w:rPr>
      </w:pPr>
    </w:p>
    <w:p w:rsidR="0084125B" w:rsidRDefault="0084125B" w:rsidP="0084125B">
      <w:pPr>
        <w:ind w:left="426"/>
        <w:jc w:val="center"/>
        <w:rPr>
          <w:rFonts w:ascii="Times New Roman" w:hAnsi="Times New Roman" w:cs="Times New Roman"/>
          <w:b/>
          <w:color w:val="000000" w:themeColor="text1"/>
          <w:sz w:val="24"/>
          <w:szCs w:val="24"/>
        </w:rPr>
      </w:pPr>
      <w:r w:rsidRPr="00E41379">
        <w:rPr>
          <w:rFonts w:ascii="Times New Roman" w:hAnsi="Times New Roman" w:cs="Times New Roman"/>
          <w:b/>
          <w:sz w:val="24"/>
          <w:szCs w:val="24"/>
        </w:rPr>
        <w:t xml:space="preserve">BILJEŠKE UZ BILANCU NA DAN </w:t>
      </w:r>
      <w:r w:rsidRPr="00960FAB">
        <w:rPr>
          <w:rFonts w:ascii="Times New Roman" w:hAnsi="Times New Roman" w:cs="Times New Roman"/>
          <w:b/>
          <w:color w:val="000000" w:themeColor="text1"/>
          <w:sz w:val="24"/>
          <w:szCs w:val="24"/>
        </w:rPr>
        <w:t>31. 12. 202</w:t>
      </w:r>
      <w:r w:rsidR="0036292F">
        <w:rPr>
          <w:rFonts w:ascii="Times New Roman" w:hAnsi="Times New Roman" w:cs="Times New Roman"/>
          <w:b/>
          <w:color w:val="000000" w:themeColor="text1"/>
          <w:sz w:val="24"/>
          <w:szCs w:val="24"/>
        </w:rPr>
        <w:t>2</w:t>
      </w:r>
      <w:r w:rsidRPr="00960FAB">
        <w:rPr>
          <w:rFonts w:ascii="Times New Roman" w:hAnsi="Times New Roman" w:cs="Times New Roman"/>
          <w:b/>
          <w:color w:val="000000" w:themeColor="text1"/>
          <w:sz w:val="24"/>
          <w:szCs w:val="24"/>
        </w:rPr>
        <w:t>.</w:t>
      </w:r>
    </w:p>
    <w:p w:rsidR="00AF4888" w:rsidRPr="00960FAB" w:rsidRDefault="00AF4888" w:rsidP="0084125B">
      <w:pPr>
        <w:ind w:left="426"/>
        <w:jc w:val="center"/>
        <w:rPr>
          <w:rFonts w:ascii="Times New Roman" w:hAnsi="Times New Roman" w:cs="Times New Roman"/>
          <w:b/>
          <w:color w:val="000000" w:themeColor="text1"/>
          <w:sz w:val="24"/>
          <w:szCs w:val="24"/>
        </w:rPr>
      </w:pPr>
    </w:p>
    <w:p w:rsidR="0084125B" w:rsidRPr="00E41379" w:rsidRDefault="0084125B" w:rsidP="0084125B">
      <w:pPr>
        <w:numPr>
          <w:ilvl w:val="0"/>
          <w:numId w:val="1"/>
        </w:numPr>
        <w:contextualSpacing/>
        <w:rPr>
          <w:b/>
        </w:rPr>
      </w:pPr>
      <w:r w:rsidRPr="00E41379">
        <w:rPr>
          <w:rFonts w:ascii="Times New Roman" w:hAnsi="Times New Roman" w:cs="Times New Roman"/>
          <w:b/>
        </w:rPr>
        <w:t>Neproizvedena dugotrajna imovina (0</w:t>
      </w:r>
      <w:r>
        <w:rPr>
          <w:rFonts w:ascii="Times New Roman" w:hAnsi="Times New Roman" w:cs="Times New Roman"/>
          <w:b/>
        </w:rPr>
        <w:t>1</w:t>
      </w:r>
      <w:r w:rsidRPr="00E41379">
        <w:rPr>
          <w:rFonts w:ascii="Times New Roman" w:hAnsi="Times New Roman" w:cs="Times New Roman"/>
          <w:b/>
        </w:rPr>
        <w:t>)</w:t>
      </w:r>
    </w:p>
    <w:p w:rsidR="0084125B" w:rsidRPr="00E41379" w:rsidRDefault="0084125B" w:rsidP="0084125B">
      <w:pPr>
        <w:ind w:left="360"/>
        <w:contextualSpacing/>
        <w:rPr>
          <w:b/>
        </w:rPr>
      </w:pPr>
    </w:p>
    <w:p w:rsidR="0084125B" w:rsidRPr="00E41379" w:rsidRDefault="0084125B" w:rsidP="0084125B">
      <w:pPr>
        <w:jc w:val="both"/>
        <w:rPr>
          <w:rFonts w:ascii="Times New Roman" w:hAnsi="Times New Roman" w:cs="Times New Roman"/>
          <w:sz w:val="24"/>
          <w:szCs w:val="24"/>
        </w:rPr>
      </w:pPr>
      <w:r w:rsidRPr="00E41379">
        <w:rPr>
          <w:rFonts w:ascii="Times New Roman" w:hAnsi="Times New Roman" w:cs="Times New Roman"/>
          <w:sz w:val="24"/>
          <w:szCs w:val="24"/>
        </w:rPr>
        <w:t>Ministarstvo je tijekom 202</w:t>
      </w:r>
      <w:r w:rsidR="00772ACE">
        <w:rPr>
          <w:rFonts w:ascii="Times New Roman" w:hAnsi="Times New Roman" w:cs="Times New Roman"/>
          <w:sz w:val="24"/>
          <w:szCs w:val="24"/>
        </w:rPr>
        <w:t>2</w:t>
      </w:r>
      <w:r w:rsidRPr="00E41379">
        <w:rPr>
          <w:rFonts w:ascii="Times New Roman" w:hAnsi="Times New Roman" w:cs="Times New Roman"/>
          <w:sz w:val="24"/>
          <w:szCs w:val="24"/>
        </w:rPr>
        <w:t xml:space="preserve">. godine </w:t>
      </w:r>
      <w:r w:rsidR="00772ACE">
        <w:rPr>
          <w:rFonts w:ascii="Times New Roman" w:hAnsi="Times New Roman" w:cs="Times New Roman"/>
          <w:sz w:val="24"/>
          <w:szCs w:val="24"/>
        </w:rPr>
        <w:t xml:space="preserve">nabavilo opremu za videonadzor u sklopu nabave opreme nabavljena je i licenca za korištenje videonadzora. </w:t>
      </w:r>
      <w:r w:rsidRPr="00E41379">
        <w:rPr>
          <w:rFonts w:ascii="Times New Roman" w:hAnsi="Times New Roman" w:cs="Times New Roman"/>
          <w:sz w:val="24"/>
          <w:szCs w:val="24"/>
        </w:rPr>
        <w:t xml:space="preserve">Isknjižena je vrijednost licenci koje se više ne koriste u iznosu od </w:t>
      </w:r>
      <w:r w:rsidR="00772ACE">
        <w:rPr>
          <w:rFonts w:ascii="Times New Roman" w:hAnsi="Times New Roman" w:cs="Times New Roman"/>
          <w:sz w:val="24"/>
          <w:szCs w:val="24"/>
        </w:rPr>
        <w:t>75.557,34</w:t>
      </w:r>
      <w:r w:rsidRPr="00E41379">
        <w:rPr>
          <w:rFonts w:ascii="Times New Roman" w:hAnsi="Times New Roman" w:cs="Times New Roman"/>
          <w:sz w:val="24"/>
          <w:szCs w:val="24"/>
        </w:rPr>
        <w:t xml:space="preserve"> kn.</w:t>
      </w:r>
    </w:p>
    <w:p w:rsidR="0084125B" w:rsidRPr="00E41379" w:rsidRDefault="0084125B" w:rsidP="0084125B">
      <w:pPr>
        <w:jc w:val="both"/>
        <w:rPr>
          <w:rFonts w:ascii="Times New Roman" w:hAnsi="Times New Roman" w:cs="Times New Roman"/>
          <w:sz w:val="24"/>
          <w:szCs w:val="24"/>
        </w:rPr>
      </w:pPr>
      <w:r w:rsidRPr="00E41379">
        <w:rPr>
          <w:rFonts w:ascii="Times New Roman" w:hAnsi="Times New Roman" w:cs="Times New Roman"/>
          <w:sz w:val="24"/>
          <w:szCs w:val="24"/>
        </w:rPr>
        <w:t>Tijekom 202</w:t>
      </w:r>
      <w:r w:rsidR="00772ACE">
        <w:rPr>
          <w:rFonts w:ascii="Times New Roman" w:hAnsi="Times New Roman" w:cs="Times New Roman"/>
          <w:sz w:val="24"/>
          <w:szCs w:val="24"/>
        </w:rPr>
        <w:t>2</w:t>
      </w:r>
      <w:r w:rsidRPr="00E41379">
        <w:rPr>
          <w:rFonts w:ascii="Times New Roman" w:hAnsi="Times New Roman" w:cs="Times New Roman"/>
          <w:sz w:val="24"/>
          <w:szCs w:val="24"/>
        </w:rPr>
        <w:t xml:space="preserve">. godine </w:t>
      </w:r>
      <w:r w:rsidR="006B3216">
        <w:rPr>
          <w:rFonts w:ascii="Times New Roman" w:hAnsi="Times New Roman" w:cs="Times New Roman"/>
          <w:sz w:val="24"/>
          <w:szCs w:val="24"/>
        </w:rPr>
        <w:t>prenesena je u upotrebu</w:t>
      </w:r>
      <w:r w:rsidRPr="00E41379">
        <w:rPr>
          <w:rFonts w:ascii="Times New Roman" w:hAnsi="Times New Roman" w:cs="Times New Roman"/>
          <w:sz w:val="24"/>
          <w:szCs w:val="24"/>
        </w:rPr>
        <w:t xml:space="preserve"> </w:t>
      </w:r>
      <w:r w:rsidR="00772ACE">
        <w:rPr>
          <w:rFonts w:ascii="Times New Roman" w:hAnsi="Times New Roman" w:cs="Times New Roman"/>
          <w:sz w:val="24"/>
          <w:szCs w:val="24"/>
        </w:rPr>
        <w:t>strateška dokumentacija razvoja vodnih puteva i luka unutarnjih voda</w:t>
      </w:r>
      <w:r w:rsidR="006B3216">
        <w:rPr>
          <w:rFonts w:ascii="Times New Roman" w:hAnsi="Times New Roman" w:cs="Times New Roman"/>
          <w:sz w:val="24"/>
          <w:szCs w:val="24"/>
        </w:rPr>
        <w:t xml:space="preserve"> i</w:t>
      </w:r>
      <w:r w:rsidR="00772ACE">
        <w:rPr>
          <w:rFonts w:ascii="Times New Roman" w:hAnsi="Times New Roman" w:cs="Times New Roman"/>
          <w:sz w:val="24"/>
          <w:szCs w:val="24"/>
        </w:rPr>
        <w:t xml:space="preserve"> studija o utjecaju na okoliš za poboljšanje plovnosti rijeke Save</w:t>
      </w:r>
      <w:r w:rsidR="006B3216">
        <w:rPr>
          <w:rFonts w:ascii="Times New Roman" w:hAnsi="Times New Roman" w:cs="Times New Roman"/>
          <w:sz w:val="24"/>
          <w:szCs w:val="24"/>
        </w:rPr>
        <w:t>.</w:t>
      </w:r>
      <w:r w:rsidR="00772ACE">
        <w:rPr>
          <w:rFonts w:ascii="Times New Roman" w:hAnsi="Times New Roman" w:cs="Times New Roman"/>
          <w:sz w:val="24"/>
          <w:szCs w:val="24"/>
        </w:rPr>
        <w:t xml:space="preserve"> </w:t>
      </w:r>
      <w:r w:rsidR="006B3216">
        <w:rPr>
          <w:rFonts w:ascii="Times New Roman" w:hAnsi="Times New Roman" w:cs="Times New Roman"/>
          <w:sz w:val="24"/>
          <w:szCs w:val="24"/>
        </w:rPr>
        <w:t xml:space="preserve">Izrađena je </w:t>
      </w:r>
      <w:r w:rsidR="00772ACE">
        <w:rPr>
          <w:rFonts w:ascii="Times New Roman" w:hAnsi="Times New Roman" w:cs="Times New Roman"/>
          <w:sz w:val="24"/>
          <w:szCs w:val="24"/>
        </w:rPr>
        <w:t xml:space="preserve">projektna dokumentacija zaštite od požara </w:t>
      </w:r>
      <w:r w:rsidR="006B3216">
        <w:rPr>
          <w:rFonts w:ascii="Times New Roman" w:hAnsi="Times New Roman" w:cs="Times New Roman"/>
          <w:sz w:val="24"/>
          <w:szCs w:val="24"/>
        </w:rPr>
        <w:t>te je izvršena</w:t>
      </w:r>
      <w:r w:rsidR="00772ACE">
        <w:rPr>
          <w:rFonts w:ascii="Times New Roman" w:hAnsi="Times New Roman" w:cs="Times New Roman"/>
          <w:sz w:val="24"/>
          <w:szCs w:val="24"/>
        </w:rPr>
        <w:t xml:space="preserve"> nadogradnja AIS</w:t>
      </w:r>
      <w:r w:rsidR="005831F6">
        <w:rPr>
          <w:rFonts w:ascii="Times New Roman" w:hAnsi="Times New Roman" w:cs="Times New Roman"/>
          <w:sz w:val="24"/>
          <w:szCs w:val="24"/>
        </w:rPr>
        <w:t xml:space="preserve"> informacijskog sustava modulom za pružanje i razmjenu AIS ASM pomorskih sigurnosnih informacija u okviru projekta INTESA</w:t>
      </w:r>
      <w:r w:rsidRPr="00E41379">
        <w:rPr>
          <w:rFonts w:ascii="Times New Roman" w:hAnsi="Times New Roman" w:cs="Times New Roman"/>
          <w:sz w:val="24"/>
          <w:szCs w:val="24"/>
        </w:rPr>
        <w:t>.</w:t>
      </w:r>
    </w:p>
    <w:p w:rsidR="0084125B" w:rsidRPr="00E41379" w:rsidRDefault="0084125B" w:rsidP="0084125B">
      <w:pPr>
        <w:numPr>
          <w:ilvl w:val="0"/>
          <w:numId w:val="1"/>
        </w:numPr>
        <w:contextualSpacing/>
        <w:rPr>
          <w:rFonts w:ascii="Times New Roman" w:hAnsi="Times New Roman" w:cs="Times New Roman"/>
          <w:b/>
          <w:sz w:val="24"/>
          <w:szCs w:val="24"/>
        </w:rPr>
      </w:pPr>
      <w:r w:rsidRPr="00E41379">
        <w:rPr>
          <w:rFonts w:ascii="Times New Roman" w:hAnsi="Times New Roman" w:cs="Times New Roman"/>
          <w:b/>
          <w:sz w:val="24"/>
          <w:szCs w:val="24"/>
        </w:rPr>
        <w:t>Proizvedena dugotrajna imovina (0</w:t>
      </w:r>
      <w:r w:rsidR="005831F6">
        <w:rPr>
          <w:rFonts w:ascii="Times New Roman" w:hAnsi="Times New Roman" w:cs="Times New Roman"/>
          <w:b/>
          <w:sz w:val="24"/>
          <w:szCs w:val="24"/>
        </w:rPr>
        <w:t>2</w:t>
      </w:r>
      <w:r w:rsidRPr="00E41379">
        <w:rPr>
          <w:rFonts w:ascii="Times New Roman" w:hAnsi="Times New Roman" w:cs="Times New Roman"/>
          <w:b/>
          <w:sz w:val="24"/>
          <w:szCs w:val="24"/>
        </w:rPr>
        <w:t>)</w:t>
      </w:r>
    </w:p>
    <w:p w:rsidR="0084125B" w:rsidRPr="00E41379" w:rsidRDefault="0084125B" w:rsidP="0084125B">
      <w:pPr>
        <w:ind w:left="360"/>
        <w:contextualSpacing/>
        <w:rPr>
          <w:rFonts w:ascii="Times New Roman" w:hAnsi="Times New Roman" w:cs="Times New Roman"/>
          <w:b/>
          <w:sz w:val="24"/>
          <w:szCs w:val="24"/>
        </w:rPr>
      </w:pPr>
    </w:p>
    <w:p w:rsidR="0084125B" w:rsidRPr="008B3B27" w:rsidRDefault="00F067FF" w:rsidP="0084125B">
      <w:pPr>
        <w:jc w:val="both"/>
        <w:rPr>
          <w:rFonts w:ascii="Times New Roman" w:hAnsi="Times New Roman" w:cs="Times New Roman"/>
          <w:sz w:val="24"/>
          <w:szCs w:val="24"/>
        </w:rPr>
      </w:pPr>
      <w:r>
        <w:rPr>
          <w:rFonts w:ascii="Times New Roman" w:hAnsi="Times New Roman" w:cs="Times New Roman"/>
          <w:sz w:val="24"/>
          <w:szCs w:val="24"/>
        </w:rPr>
        <w:t>Tijekom obavljanja revizije poslovanja Ministarstva, utvrđeno je da je neka imovina preuzeta od bivše Agencije za vodne putove, koja se pripojila Ministarstvu 20</w:t>
      </w:r>
      <w:r w:rsidR="006B3216">
        <w:rPr>
          <w:rFonts w:ascii="Times New Roman" w:hAnsi="Times New Roman" w:cs="Times New Roman"/>
          <w:sz w:val="24"/>
          <w:szCs w:val="24"/>
        </w:rPr>
        <w:t>19</w:t>
      </w:r>
      <w:r>
        <w:rPr>
          <w:rFonts w:ascii="Times New Roman" w:hAnsi="Times New Roman" w:cs="Times New Roman"/>
          <w:sz w:val="24"/>
          <w:szCs w:val="24"/>
        </w:rPr>
        <w:t>. godine, bila evidentirana na pogrešnim kontima, te je izvršeno preknjiženje na ispravna konta i obračunat je ispravan obračun ispravka vrijednosti.</w:t>
      </w:r>
    </w:p>
    <w:p w:rsidR="003402B8" w:rsidRDefault="0084125B" w:rsidP="0084125B">
      <w:pPr>
        <w:jc w:val="both"/>
        <w:rPr>
          <w:rFonts w:ascii="Times New Roman" w:hAnsi="Times New Roman" w:cs="Times New Roman"/>
          <w:sz w:val="24"/>
          <w:szCs w:val="24"/>
        </w:rPr>
      </w:pPr>
      <w:r w:rsidRPr="00E41379">
        <w:rPr>
          <w:rFonts w:ascii="Times New Roman" w:hAnsi="Times New Roman" w:cs="Times New Roman"/>
          <w:sz w:val="24"/>
          <w:szCs w:val="24"/>
        </w:rPr>
        <w:t>Tijekom 202</w:t>
      </w:r>
      <w:r w:rsidR="00F067FF">
        <w:rPr>
          <w:rFonts w:ascii="Times New Roman" w:hAnsi="Times New Roman" w:cs="Times New Roman"/>
          <w:sz w:val="24"/>
          <w:szCs w:val="24"/>
        </w:rPr>
        <w:t>2</w:t>
      </w:r>
      <w:r w:rsidRPr="00E41379">
        <w:rPr>
          <w:rFonts w:ascii="Times New Roman" w:hAnsi="Times New Roman" w:cs="Times New Roman"/>
          <w:sz w:val="24"/>
          <w:szCs w:val="24"/>
        </w:rPr>
        <w:t xml:space="preserve">. godine nabavljena je uredska oprema i namještaj u iznosu od </w:t>
      </w:r>
      <w:r w:rsidR="003402B8">
        <w:rPr>
          <w:rFonts w:ascii="Times New Roman" w:hAnsi="Times New Roman" w:cs="Times New Roman"/>
          <w:sz w:val="24"/>
          <w:szCs w:val="24"/>
        </w:rPr>
        <w:t>2.325.124,21</w:t>
      </w:r>
      <w:r w:rsidRPr="00E41379">
        <w:rPr>
          <w:rFonts w:ascii="Times New Roman" w:hAnsi="Times New Roman" w:cs="Times New Roman"/>
          <w:sz w:val="24"/>
          <w:szCs w:val="24"/>
        </w:rPr>
        <w:t xml:space="preserve"> kn,  temeljem Zapisnika o zbrinjavanju rashodovane imovine isknjiženo je </w:t>
      </w:r>
      <w:r w:rsidR="003402B8">
        <w:rPr>
          <w:rFonts w:ascii="Times New Roman" w:hAnsi="Times New Roman" w:cs="Times New Roman"/>
          <w:sz w:val="24"/>
          <w:szCs w:val="24"/>
        </w:rPr>
        <w:t>2.356.305,54</w:t>
      </w:r>
      <w:r w:rsidRPr="00E41379">
        <w:rPr>
          <w:rFonts w:ascii="Times New Roman" w:hAnsi="Times New Roman" w:cs="Times New Roman"/>
          <w:sz w:val="24"/>
          <w:szCs w:val="24"/>
        </w:rPr>
        <w:t xml:space="preserve"> kn</w:t>
      </w:r>
      <w:r w:rsidR="003402B8">
        <w:rPr>
          <w:rFonts w:ascii="Times New Roman" w:hAnsi="Times New Roman" w:cs="Times New Roman"/>
          <w:sz w:val="24"/>
          <w:szCs w:val="24"/>
        </w:rPr>
        <w:t>, a jedno prijenosno računalo isknjiženo je temeljem zapisnika o krađi</w:t>
      </w:r>
      <w:r w:rsidRPr="00E41379">
        <w:rPr>
          <w:rFonts w:ascii="Times New Roman" w:hAnsi="Times New Roman" w:cs="Times New Roman"/>
          <w:sz w:val="24"/>
          <w:szCs w:val="24"/>
        </w:rPr>
        <w:t xml:space="preserve">. </w:t>
      </w:r>
    </w:p>
    <w:p w:rsidR="0084125B" w:rsidRPr="00E41379" w:rsidRDefault="0084125B" w:rsidP="0084125B">
      <w:pPr>
        <w:jc w:val="both"/>
        <w:rPr>
          <w:rFonts w:ascii="Times New Roman" w:hAnsi="Times New Roman" w:cs="Times New Roman"/>
          <w:sz w:val="24"/>
          <w:szCs w:val="24"/>
        </w:rPr>
      </w:pPr>
      <w:r w:rsidRPr="00E41379">
        <w:rPr>
          <w:rFonts w:ascii="Times New Roman" w:hAnsi="Times New Roman" w:cs="Times New Roman"/>
          <w:sz w:val="24"/>
          <w:szCs w:val="24"/>
        </w:rPr>
        <w:t xml:space="preserve">Komunikacijska oprema nabavljena je u vrijednosti od </w:t>
      </w:r>
      <w:r w:rsidR="003402B8">
        <w:rPr>
          <w:rFonts w:ascii="Times New Roman" w:hAnsi="Times New Roman" w:cs="Times New Roman"/>
          <w:sz w:val="24"/>
          <w:szCs w:val="24"/>
        </w:rPr>
        <w:t>10.350.164,61</w:t>
      </w:r>
      <w:r w:rsidRPr="00E41379">
        <w:rPr>
          <w:rFonts w:ascii="Times New Roman" w:hAnsi="Times New Roman" w:cs="Times New Roman"/>
          <w:sz w:val="24"/>
          <w:szCs w:val="24"/>
        </w:rPr>
        <w:t xml:space="preserve"> kn</w:t>
      </w:r>
      <w:r w:rsidR="00477BB9">
        <w:rPr>
          <w:rFonts w:ascii="Times New Roman" w:hAnsi="Times New Roman" w:cs="Times New Roman"/>
          <w:sz w:val="24"/>
          <w:szCs w:val="24"/>
        </w:rPr>
        <w:t xml:space="preserve"> (od čega se najznačajniji iznos odnosi na opremu za obilježavanje vodnih puteva)</w:t>
      </w:r>
      <w:r w:rsidRPr="00E41379">
        <w:rPr>
          <w:rFonts w:ascii="Times New Roman" w:hAnsi="Times New Roman" w:cs="Times New Roman"/>
          <w:sz w:val="24"/>
          <w:szCs w:val="24"/>
        </w:rPr>
        <w:t xml:space="preserve">, na zbrinjavanje je dana zastarjela i neupotrebljiva komunikacijska oprema u iznosu od </w:t>
      </w:r>
      <w:r w:rsidR="003402B8">
        <w:rPr>
          <w:rFonts w:ascii="Times New Roman" w:hAnsi="Times New Roman" w:cs="Times New Roman"/>
          <w:sz w:val="24"/>
          <w:szCs w:val="24"/>
        </w:rPr>
        <w:t>1.381.293,45</w:t>
      </w:r>
      <w:r w:rsidRPr="00E41379">
        <w:rPr>
          <w:rFonts w:ascii="Times New Roman" w:hAnsi="Times New Roman" w:cs="Times New Roman"/>
          <w:sz w:val="24"/>
          <w:szCs w:val="24"/>
        </w:rPr>
        <w:t xml:space="preserve"> kn, a temeljem </w:t>
      </w:r>
      <w:r w:rsidR="003402B8">
        <w:rPr>
          <w:rFonts w:ascii="Times New Roman" w:hAnsi="Times New Roman" w:cs="Times New Roman"/>
          <w:sz w:val="24"/>
          <w:szCs w:val="24"/>
        </w:rPr>
        <w:t>Sporazuma o ustupanju</w:t>
      </w:r>
      <w:r>
        <w:rPr>
          <w:rFonts w:ascii="Times New Roman" w:hAnsi="Times New Roman" w:cs="Times New Roman"/>
          <w:sz w:val="24"/>
          <w:szCs w:val="24"/>
        </w:rPr>
        <w:t>,</w:t>
      </w:r>
      <w:r w:rsidRPr="00E41379">
        <w:rPr>
          <w:rFonts w:ascii="Times New Roman" w:hAnsi="Times New Roman" w:cs="Times New Roman"/>
          <w:sz w:val="24"/>
          <w:szCs w:val="24"/>
        </w:rPr>
        <w:t xml:space="preserve"> Ministarstvo </w:t>
      </w:r>
      <w:r w:rsidR="003402B8">
        <w:rPr>
          <w:rFonts w:ascii="Times New Roman" w:hAnsi="Times New Roman" w:cs="Times New Roman"/>
          <w:sz w:val="24"/>
          <w:szCs w:val="24"/>
        </w:rPr>
        <w:t>turizma i sporta je Ministarstvu ustupilo komunikacijsku opremu u iznosu od 13.063,45</w:t>
      </w:r>
      <w:r w:rsidRPr="00E41379">
        <w:rPr>
          <w:rFonts w:ascii="Times New Roman" w:hAnsi="Times New Roman" w:cs="Times New Roman"/>
          <w:sz w:val="24"/>
          <w:szCs w:val="24"/>
        </w:rPr>
        <w:t xml:space="preserve"> kn.</w:t>
      </w:r>
    </w:p>
    <w:p w:rsidR="0084125B" w:rsidRPr="00E41379" w:rsidRDefault="0084125B" w:rsidP="0084125B">
      <w:pPr>
        <w:jc w:val="both"/>
        <w:rPr>
          <w:rFonts w:ascii="Times New Roman" w:hAnsi="Times New Roman" w:cs="Times New Roman"/>
          <w:sz w:val="24"/>
          <w:szCs w:val="24"/>
        </w:rPr>
      </w:pPr>
      <w:r w:rsidRPr="00E41379">
        <w:rPr>
          <w:rFonts w:ascii="Times New Roman" w:hAnsi="Times New Roman" w:cs="Times New Roman"/>
          <w:sz w:val="24"/>
          <w:szCs w:val="24"/>
        </w:rPr>
        <w:t xml:space="preserve">Oprema za održavanje i zaštitu, nabavljena je u iznosu od </w:t>
      </w:r>
      <w:r w:rsidR="00477BB9">
        <w:rPr>
          <w:rFonts w:ascii="Times New Roman" w:hAnsi="Times New Roman" w:cs="Times New Roman"/>
          <w:sz w:val="24"/>
          <w:szCs w:val="24"/>
        </w:rPr>
        <w:t>219.518,31</w:t>
      </w:r>
      <w:r w:rsidRPr="00E41379">
        <w:rPr>
          <w:rFonts w:ascii="Times New Roman" w:hAnsi="Times New Roman" w:cs="Times New Roman"/>
          <w:sz w:val="24"/>
          <w:szCs w:val="24"/>
        </w:rPr>
        <w:t xml:space="preserve"> kn, </w:t>
      </w:r>
      <w:r w:rsidR="00477BB9">
        <w:rPr>
          <w:rFonts w:ascii="Times New Roman" w:hAnsi="Times New Roman" w:cs="Times New Roman"/>
          <w:sz w:val="24"/>
          <w:szCs w:val="24"/>
        </w:rPr>
        <w:t xml:space="preserve">a </w:t>
      </w:r>
      <w:r w:rsidRPr="00E41379">
        <w:rPr>
          <w:rFonts w:ascii="Times New Roman" w:hAnsi="Times New Roman" w:cs="Times New Roman"/>
          <w:sz w:val="24"/>
          <w:szCs w:val="24"/>
        </w:rPr>
        <w:t>zbrinut</w:t>
      </w:r>
      <w:r w:rsidR="00477BB9">
        <w:rPr>
          <w:rFonts w:ascii="Times New Roman" w:hAnsi="Times New Roman" w:cs="Times New Roman"/>
          <w:sz w:val="24"/>
          <w:szCs w:val="24"/>
        </w:rPr>
        <w:t>a</w:t>
      </w:r>
      <w:r w:rsidRPr="00E41379">
        <w:rPr>
          <w:rFonts w:ascii="Times New Roman" w:hAnsi="Times New Roman" w:cs="Times New Roman"/>
          <w:sz w:val="24"/>
          <w:szCs w:val="24"/>
        </w:rPr>
        <w:t xml:space="preserve"> je oprem</w:t>
      </w:r>
      <w:r w:rsidR="00477BB9">
        <w:rPr>
          <w:rFonts w:ascii="Times New Roman" w:hAnsi="Times New Roman" w:cs="Times New Roman"/>
          <w:sz w:val="24"/>
          <w:szCs w:val="24"/>
        </w:rPr>
        <w:t>a</w:t>
      </w:r>
      <w:r w:rsidRPr="00E41379">
        <w:rPr>
          <w:rFonts w:ascii="Times New Roman" w:hAnsi="Times New Roman" w:cs="Times New Roman"/>
          <w:sz w:val="24"/>
          <w:szCs w:val="24"/>
        </w:rPr>
        <w:t xml:space="preserve"> za održavanje i zaštitu </w:t>
      </w:r>
      <w:r w:rsidR="00477BB9">
        <w:rPr>
          <w:rFonts w:ascii="Times New Roman" w:hAnsi="Times New Roman" w:cs="Times New Roman"/>
          <w:sz w:val="24"/>
          <w:szCs w:val="24"/>
        </w:rPr>
        <w:t xml:space="preserve">koja više nije bila u upotrebi </w:t>
      </w:r>
      <w:r w:rsidRPr="00E41379">
        <w:rPr>
          <w:rFonts w:ascii="Times New Roman" w:hAnsi="Times New Roman" w:cs="Times New Roman"/>
          <w:sz w:val="24"/>
          <w:szCs w:val="24"/>
        </w:rPr>
        <w:t xml:space="preserve">u iznosu od </w:t>
      </w:r>
      <w:r w:rsidR="00477BB9">
        <w:rPr>
          <w:rFonts w:ascii="Times New Roman" w:hAnsi="Times New Roman" w:cs="Times New Roman"/>
          <w:sz w:val="24"/>
          <w:szCs w:val="24"/>
        </w:rPr>
        <w:t>253.003,62</w:t>
      </w:r>
      <w:r w:rsidRPr="00E41379">
        <w:rPr>
          <w:rFonts w:ascii="Times New Roman" w:hAnsi="Times New Roman" w:cs="Times New Roman"/>
          <w:sz w:val="24"/>
          <w:szCs w:val="24"/>
        </w:rPr>
        <w:t xml:space="preserve"> kn.</w:t>
      </w:r>
    </w:p>
    <w:p w:rsidR="0084125B" w:rsidRPr="00E41379" w:rsidRDefault="00477BB9" w:rsidP="0084125B">
      <w:pPr>
        <w:jc w:val="both"/>
        <w:rPr>
          <w:rFonts w:ascii="Times New Roman" w:hAnsi="Times New Roman" w:cs="Times New Roman"/>
          <w:sz w:val="24"/>
          <w:szCs w:val="24"/>
        </w:rPr>
      </w:pPr>
      <w:r>
        <w:rPr>
          <w:rFonts w:ascii="Times New Roman" w:hAnsi="Times New Roman" w:cs="Times New Roman"/>
          <w:sz w:val="24"/>
          <w:szCs w:val="24"/>
        </w:rPr>
        <w:t>Temeljem zapisnika o zbrinjavanju rashodovane imovine isknjižena je vrijednost</w:t>
      </w:r>
      <w:r w:rsidR="0084125B" w:rsidRPr="00E41379">
        <w:rPr>
          <w:rFonts w:ascii="Times New Roman" w:hAnsi="Times New Roman" w:cs="Times New Roman"/>
          <w:sz w:val="24"/>
          <w:szCs w:val="24"/>
        </w:rPr>
        <w:t xml:space="preserve"> mjern</w:t>
      </w:r>
      <w:r>
        <w:rPr>
          <w:rFonts w:ascii="Times New Roman" w:hAnsi="Times New Roman" w:cs="Times New Roman"/>
          <w:sz w:val="24"/>
          <w:szCs w:val="24"/>
        </w:rPr>
        <w:t>ih</w:t>
      </w:r>
      <w:r w:rsidR="0084125B" w:rsidRPr="00E41379">
        <w:rPr>
          <w:rFonts w:ascii="Times New Roman" w:hAnsi="Times New Roman" w:cs="Times New Roman"/>
          <w:sz w:val="24"/>
          <w:szCs w:val="24"/>
        </w:rPr>
        <w:t xml:space="preserve"> i kontroln</w:t>
      </w:r>
      <w:r>
        <w:rPr>
          <w:rFonts w:ascii="Times New Roman" w:hAnsi="Times New Roman" w:cs="Times New Roman"/>
          <w:sz w:val="24"/>
          <w:szCs w:val="24"/>
        </w:rPr>
        <w:t>ih</w:t>
      </w:r>
      <w:r w:rsidR="0084125B" w:rsidRPr="00E41379">
        <w:rPr>
          <w:rFonts w:ascii="Times New Roman" w:hAnsi="Times New Roman" w:cs="Times New Roman"/>
          <w:sz w:val="24"/>
          <w:szCs w:val="24"/>
        </w:rPr>
        <w:t xml:space="preserve"> uređaj</w:t>
      </w:r>
      <w:r>
        <w:rPr>
          <w:rFonts w:ascii="Times New Roman" w:hAnsi="Times New Roman" w:cs="Times New Roman"/>
          <w:sz w:val="24"/>
          <w:szCs w:val="24"/>
        </w:rPr>
        <w:t>a</w:t>
      </w:r>
      <w:r w:rsidR="0084125B" w:rsidRPr="00E41379">
        <w:rPr>
          <w:rFonts w:ascii="Times New Roman" w:hAnsi="Times New Roman" w:cs="Times New Roman"/>
          <w:sz w:val="24"/>
          <w:szCs w:val="24"/>
        </w:rPr>
        <w:t xml:space="preserve"> u</w:t>
      </w:r>
      <w:r>
        <w:rPr>
          <w:rFonts w:ascii="Times New Roman" w:hAnsi="Times New Roman" w:cs="Times New Roman"/>
          <w:sz w:val="24"/>
          <w:szCs w:val="24"/>
        </w:rPr>
        <w:t xml:space="preserve"> iznosu od 215.395,50</w:t>
      </w:r>
      <w:r w:rsidR="0084125B" w:rsidRPr="00E41379">
        <w:rPr>
          <w:rFonts w:ascii="Times New Roman" w:hAnsi="Times New Roman" w:cs="Times New Roman"/>
          <w:sz w:val="24"/>
          <w:szCs w:val="24"/>
        </w:rPr>
        <w:t xml:space="preserve"> kn.</w:t>
      </w:r>
    </w:p>
    <w:p w:rsidR="00510245" w:rsidRDefault="0084125B" w:rsidP="0084125B">
      <w:pPr>
        <w:jc w:val="both"/>
        <w:rPr>
          <w:rFonts w:ascii="Times New Roman" w:hAnsi="Times New Roman" w:cs="Times New Roman"/>
          <w:sz w:val="24"/>
          <w:szCs w:val="24"/>
        </w:rPr>
      </w:pPr>
      <w:r w:rsidRPr="00E41379">
        <w:rPr>
          <w:rFonts w:ascii="Times New Roman" w:hAnsi="Times New Roman" w:cs="Times New Roman"/>
          <w:sz w:val="24"/>
          <w:szCs w:val="24"/>
        </w:rPr>
        <w:t xml:space="preserve">Uređaji, strojevi i oprema za ostale namjene nabavljeni su u iznosu od </w:t>
      </w:r>
      <w:r w:rsidR="00510245">
        <w:rPr>
          <w:rFonts w:ascii="Times New Roman" w:hAnsi="Times New Roman" w:cs="Times New Roman"/>
          <w:sz w:val="24"/>
          <w:szCs w:val="24"/>
        </w:rPr>
        <w:t>2.488.623,01</w:t>
      </w:r>
      <w:r w:rsidRPr="00E41379">
        <w:rPr>
          <w:rFonts w:ascii="Times New Roman" w:hAnsi="Times New Roman" w:cs="Times New Roman"/>
          <w:sz w:val="24"/>
          <w:szCs w:val="24"/>
        </w:rPr>
        <w:t xml:space="preserve"> kn</w:t>
      </w:r>
      <w:r w:rsidR="00510245">
        <w:rPr>
          <w:rFonts w:ascii="Times New Roman" w:hAnsi="Times New Roman" w:cs="Times New Roman"/>
          <w:sz w:val="24"/>
          <w:szCs w:val="24"/>
        </w:rPr>
        <w:t xml:space="preserve"> (od čega je najznačajnija vrijednost radarskih uređaja u sklopu nadogradnje VTMIS sustava, nabava prijenosnih vaga i nabava e-punionice)</w:t>
      </w:r>
      <w:r w:rsidRPr="00E41379">
        <w:rPr>
          <w:rFonts w:ascii="Times New Roman" w:hAnsi="Times New Roman" w:cs="Times New Roman"/>
          <w:sz w:val="24"/>
          <w:szCs w:val="24"/>
        </w:rPr>
        <w:t xml:space="preserve">, zbrinuti su uređaji i oprema u iznosu od </w:t>
      </w:r>
      <w:r w:rsidR="00510245">
        <w:rPr>
          <w:rFonts w:ascii="Times New Roman" w:hAnsi="Times New Roman" w:cs="Times New Roman"/>
          <w:sz w:val="24"/>
          <w:szCs w:val="24"/>
        </w:rPr>
        <w:t>573.258,00</w:t>
      </w:r>
      <w:r w:rsidRPr="00E41379">
        <w:rPr>
          <w:rFonts w:ascii="Times New Roman" w:hAnsi="Times New Roman" w:cs="Times New Roman"/>
          <w:sz w:val="24"/>
          <w:szCs w:val="24"/>
        </w:rPr>
        <w:t xml:space="preserve"> kn</w:t>
      </w:r>
      <w:r w:rsidR="00510245">
        <w:rPr>
          <w:rFonts w:ascii="Times New Roman" w:hAnsi="Times New Roman" w:cs="Times New Roman"/>
          <w:sz w:val="24"/>
          <w:szCs w:val="24"/>
        </w:rPr>
        <w:t>.</w:t>
      </w:r>
    </w:p>
    <w:p w:rsidR="0084125B" w:rsidRPr="00E41379" w:rsidRDefault="0084125B" w:rsidP="0084125B">
      <w:pPr>
        <w:jc w:val="both"/>
        <w:rPr>
          <w:rFonts w:ascii="Times New Roman" w:hAnsi="Times New Roman" w:cs="Times New Roman"/>
          <w:sz w:val="24"/>
          <w:szCs w:val="24"/>
        </w:rPr>
      </w:pPr>
      <w:r w:rsidRPr="00E41379">
        <w:rPr>
          <w:rFonts w:ascii="Times New Roman" w:hAnsi="Times New Roman" w:cs="Times New Roman"/>
          <w:sz w:val="24"/>
          <w:szCs w:val="24"/>
        </w:rPr>
        <w:lastRenderedPageBreak/>
        <w:t>Ministarstvo je tijekom 202</w:t>
      </w:r>
      <w:r w:rsidR="00F26D64">
        <w:rPr>
          <w:rFonts w:ascii="Times New Roman" w:hAnsi="Times New Roman" w:cs="Times New Roman"/>
          <w:sz w:val="24"/>
          <w:szCs w:val="24"/>
        </w:rPr>
        <w:t>2</w:t>
      </w:r>
      <w:r w:rsidRPr="00E41379">
        <w:rPr>
          <w:rFonts w:ascii="Times New Roman" w:hAnsi="Times New Roman" w:cs="Times New Roman"/>
          <w:sz w:val="24"/>
          <w:szCs w:val="24"/>
        </w:rPr>
        <w:t xml:space="preserve">. godine prodalo </w:t>
      </w:r>
      <w:r w:rsidR="00F26D64">
        <w:rPr>
          <w:rFonts w:ascii="Times New Roman" w:hAnsi="Times New Roman" w:cs="Times New Roman"/>
          <w:sz w:val="24"/>
          <w:szCs w:val="24"/>
        </w:rPr>
        <w:t>2</w:t>
      </w:r>
      <w:r w:rsidRPr="00E41379">
        <w:rPr>
          <w:rFonts w:ascii="Times New Roman" w:hAnsi="Times New Roman" w:cs="Times New Roman"/>
          <w:sz w:val="24"/>
          <w:szCs w:val="24"/>
        </w:rPr>
        <w:t xml:space="preserve"> vozila nabavne vrijednosti </w:t>
      </w:r>
      <w:r w:rsidR="00F26D64">
        <w:rPr>
          <w:rFonts w:ascii="Times New Roman" w:hAnsi="Times New Roman" w:cs="Times New Roman"/>
          <w:sz w:val="24"/>
          <w:szCs w:val="24"/>
        </w:rPr>
        <w:t>405.041,81</w:t>
      </w:r>
      <w:r w:rsidRPr="00E41379">
        <w:rPr>
          <w:rFonts w:ascii="Times New Roman" w:hAnsi="Times New Roman" w:cs="Times New Roman"/>
          <w:sz w:val="24"/>
          <w:szCs w:val="24"/>
        </w:rPr>
        <w:t xml:space="preserve"> kn, a nabavljeno je </w:t>
      </w:r>
      <w:r w:rsidR="00F26D64">
        <w:rPr>
          <w:rFonts w:ascii="Times New Roman" w:hAnsi="Times New Roman" w:cs="Times New Roman"/>
          <w:sz w:val="24"/>
          <w:szCs w:val="24"/>
        </w:rPr>
        <w:t>27</w:t>
      </w:r>
      <w:r w:rsidRPr="00E41379">
        <w:rPr>
          <w:rFonts w:ascii="Times New Roman" w:hAnsi="Times New Roman" w:cs="Times New Roman"/>
          <w:sz w:val="24"/>
          <w:szCs w:val="24"/>
        </w:rPr>
        <w:t xml:space="preserve"> </w:t>
      </w:r>
      <w:r w:rsidR="00F26D64">
        <w:rPr>
          <w:rFonts w:ascii="Times New Roman" w:hAnsi="Times New Roman" w:cs="Times New Roman"/>
          <w:sz w:val="24"/>
          <w:szCs w:val="24"/>
        </w:rPr>
        <w:t>vozila</w:t>
      </w:r>
      <w:r w:rsidRPr="00E41379">
        <w:rPr>
          <w:rFonts w:ascii="Times New Roman" w:hAnsi="Times New Roman" w:cs="Times New Roman"/>
          <w:sz w:val="24"/>
          <w:szCs w:val="24"/>
        </w:rPr>
        <w:t xml:space="preserve"> u vrijednosti </w:t>
      </w:r>
      <w:r w:rsidR="00F26D64">
        <w:rPr>
          <w:rFonts w:ascii="Times New Roman" w:hAnsi="Times New Roman" w:cs="Times New Roman"/>
          <w:sz w:val="24"/>
          <w:szCs w:val="24"/>
        </w:rPr>
        <w:t>8.668.012,37</w:t>
      </w:r>
      <w:r w:rsidRPr="00E41379">
        <w:rPr>
          <w:rFonts w:ascii="Times New Roman" w:hAnsi="Times New Roman" w:cs="Times New Roman"/>
          <w:sz w:val="24"/>
          <w:szCs w:val="24"/>
        </w:rPr>
        <w:t xml:space="preserve"> kn</w:t>
      </w:r>
      <w:r w:rsidR="00F26D64">
        <w:rPr>
          <w:rFonts w:ascii="Times New Roman" w:hAnsi="Times New Roman" w:cs="Times New Roman"/>
          <w:sz w:val="24"/>
          <w:szCs w:val="24"/>
        </w:rPr>
        <w:t>, a od MUPA-a je zaprimljeno kombi vozilo u vrijednosti 698.750,00 kn.</w:t>
      </w:r>
    </w:p>
    <w:p w:rsidR="0084125B" w:rsidRPr="00E41379" w:rsidRDefault="0084125B" w:rsidP="0084125B">
      <w:pPr>
        <w:jc w:val="both"/>
        <w:rPr>
          <w:rFonts w:ascii="Times New Roman" w:hAnsi="Times New Roman" w:cs="Times New Roman"/>
          <w:sz w:val="24"/>
          <w:szCs w:val="24"/>
        </w:rPr>
      </w:pPr>
      <w:r w:rsidRPr="00E41379">
        <w:rPr>
          <w:rFonts w:ascii="Times New Roman" w:hAnsi="Times New Roman" w:cs="Times New Roman"/>
          <w:sz w:val="24"/>
          <w:szCs w:val="24"/>
        </w:rPr>
        <w:t>Tijekom 202</w:t>
      </w:r>
      <w:r w:rsidR="00613CC6">
        <w:rPr>
          <w:rFonts w:ascii="Times New Roman" w:hAnsi="Times New Roman" w:cs="Times New Roman"/>
          <w:sz w:val="24"/>
          <w:szCs w:val="24"/>
        </w:rPr>
        <w:t>2</w:t>
      </w:r>
      <w:r w:rsidRPr="00E41379">
        <w:rPr>
          <w:rFonts w:ascii="Times New Roman" w:hAnsi="Times New Roman" w:cs="Times New Roman"/>
          <w:sz w:val="24"/>
          <w:szCs w:val="24"/>
        </w:rPr>
        <w:t>. godine nabavljena je oprema za brodice u iznosu od</w:t>
      </w:r>
      <w:r w:rsidR="00613CC6">
        <w:rPr>
          <w:rFonts w:ascii="Times New Roman" w:hAnsi="Times New Roman" w:cs="Times New Roman"/>
          <w:sz w:val="24"/>
          <w:szCs w:val="24"/>
        </w:rPr>
        <w:t xml:space="preserve"> 816.488,89</w:t>
      </w:r>
      <w:r w:rsidRPr="00E41379">
        <w:rPr>
          <w:rFonts w:ascii="Times New Roman" w:hAnsi="Times New Roman" w:cs="Times New Roman"/>
          <w:sz w:val="24"/>
          <w:szCs w:val="24"/>
        </w:rPr>
        <w:t xml:space="preserve"> kn, a </w:t>
      </w:r>
      <w:r w:rsidR="00613CC6">
        <w:rPr>
          <w:rFonts w:ascii="Times New Roman" w:hAnsi="Times New Roman" w:cs="Times New Roman"/>
          <w:sz w:val="24"/>
          <w:szCs w:val="24"/>
        </w:rPr>
        <w:t xml:space="preserve">zbrinuta je oprema na brodicama koja se više ne koristi </w:t>
      </w:r>
      <w:r w:rsidRPr="00E41379">
        <w:rPr>
          <w:rFonts w:ascii="Times New Roman" w:hAnsi="Times New Roman" w:cs="Times New Roman"/>
          <w:sz w:val="24"/>
          <w:szCs w:val="24"/>
        </w:rPr>
        <w:t xml:space="preserve">vrijednosti </w:t>
      </w:r>
      <w:r w:rsidR="00613CC6">
        <w:rPr>
          <w:rFonts w:ascii="Times New Roman" w:hAnsi="Times New Roman" w:cs="Times New Roman"/>
          <w:sz w:val="24"/>
          <w:szCs w:val="24"/>
        </w:rPr>
        <w:t>10.139,44</w:t>
      </w:r>
      <w:r w:rsidRPr="00E41379">
        <w:rPr>
          <w:rFonts w:ascii="Times New Roman" w:hAnsi="Times New Roman" w:cs="Times New Roman"/>
          <w:sz w:val="24"/>
          <w:szCs w:val="24"/>
        </w:rPr>
        <w:t xml:space="preserve"> kn.</w:t>
      </w:r>
    </w:p>
    <w:p w:rsidR="0084125B" w:rsidRPr="00E41379" w:rsidRDefault="0084125B" w:rsidP="0084125B">
      <w:pPr>
        <w:jc w:val="both"/>
        <w:rPr>
          <w:rFonts w:ascii="Times New Roman" w:hAnsi="Times New Roman" w:cs="Times New Roman"/>
          <w:sz w:val="24"/>
          <w:szCs w:val="24"/>
        </w:rPr>
      </w:pPr>
      <w:r w:rsidRPr="00E41379">
        <w:rPr>
          <w:rFonts w:ascii="Times New Roman" w:hAnsi="Times New Roman" w:cs="Times New Roman"/>
          <w:sz w:val="24"/>
          <w:szCs w:val="24"/>
        </w:rPr>
        <w:t>U 202</w:t>
      </w:r>
      <w:r w:rsidR="00613CC6">
        <w:rPr>
          <w:rFonts w:ascii="Times New Roman" w:hAnsi="Times New Roman" w:cs="Times New Roman"/>
          <w:sz w:val="24"/>
          <w:szCs w:val="24"/>
        </w:rPr>
        <w:t>2</w:t>
      </w:r>
      <w:r w:rsidRPr="00E41379">
        <w:rPr>
          <w:rFonts w:ascii="Times New Roman" w:hAnsi="Times New Roman" w:cs="Times New Roman"/>
          <w:sz w:val="24"/>
          <w:szCs w:val="24"/>
        </w:rPr>
        <w:t xml:space="preserve">. godini izvršena je nadogradnja računalnih aplikacija u iznosu od </w:t>
      </w:r>
      <w:r w:rsidR="00613CC6">
        <w:rPr>
          <w:rFonts w:ascii="Times New Roman" w:hAnsi="Times New Roman" w:cs="Times New Roman"/>
          <w:sz w:val="24"/>
          <w:szCs w:val="24"/>
        </w:rPr>
        <w:t>6.534.968,75</w:t>
      </w:r>
      <w:r w:rsidRPr="00E41379">
        <w:rPr>
          <w:rFonts w:ascii="Times New Roman" w:hAnsi="Times New Roman" w:cs="Times New Roman"/>
          <w:sz w:val="24"/>
          <w:szCs w:val="24"/>
        </w:rPr>
        <w:t xml:space="preserve"> kn</w:t>
      </w:r>
      <w:r>
        <w:rPr>
          <w:rFonts w:ascii="Times New Roman" w:hAnsi="Times New Roman" w:cs="Times New Roman"/>
          <w:sz w:val="24"/>
          <w:szCs w:val="24"/>
        </w:rPr>
        <w:t>,</w:t>
      </w:r>
      <w:r w:rsidRPr="00E41379">
        <w:rPr>
          <w:rFonts w:ascii="Times New Roman" w:hAnsi="Times New Roman" w:cs="Times New Roman"/>
          <w:sz w:val="24"/>
          <w:szCs w:val="24"/>
        </w:rPr>
        <w:t xml:space="preserve"> od čega je vrijednosno na</w:t>
      </w:r>
      <w:r>
        <w:rPr>
          <w:rFonts w:ascii="Times New Roman" w:hAnsi="Times New Roman" w:cs="Times New Roman"/>
          <w:sz w:val="24"/>
          <w:szCs w:val="24"/>
        </w:rPr>
        <w:t xml:space="preserve">jznačajnija nadogradnja </w:t>
      </w:r>
      <w:r w:rsidRPr="00E41379">
        <w:rPr>
          <w:rFonts w:ascii="Times New Roman" w:hAnsi="Times New Roman" w:cs="Times New Roman"/>
          <w:sz w:val="24"/>
          <w:szCs w:val="24"/>
        </w:rPr>
        <w:t>aplikacija e-</w:t>
      </w:r>
      <w:r w:rsidR="00613CC6">
        <w:rPr>
          <w:rFonts w:ascii="Times New Roman" w:hAnsi="Times New Roman" w:cs="Times New Roman"/>
          <w:sz w:val="24"/>
          <w:szCs w:val="24"/>
        </w:rPr>
        <w:t>Plovilo</w:t>
      </w:r>
      <w:r w:rsidRPr="00E41379">
        <w:rPr>
          <w:rFonts w:ascii="Times New Roman" w:hAnsi="Times New Roman" w:cs="Times New Roman"/>
          <w:sz w:val="24"/>
          <w:szCs w:val="24"/>
        </w:rPr>
        <w:t>, e-Pomorac</w:t>
      </w:r>
      <w:r w:rsidR="00613CC6">
        <w:rPr>
          <w:rFonts w:ascii="Times New Roman" w:hAnsi="Times New Roman" w:cs="Times New Roman"/>
          <w:sz w:val="24"/>
          <w:szCs w:val="24"/>
        </w:rPr>
        <w:t>, nadogradnja AIS informacijskog sustava</w:t>
      </w:r>
      <w:r w:rsidRPr="00E41379">
        <w:rPr>
          <w:rFonts w:ascii="Times New Roman" w:hAnsi="Times New Roman" w:cs="Times New Roman"/>
          <w:sz w:val="24"/>
          <w:szCs w:val="24"/>
        </w:rPr>
        <w:t xml:space="preserve"> i</w:t>
      </w:r>
      <w:r>
        <w:rPr>
          <w:rFonts w:ascii="Times New Roman" w:hAnsi="Times New Roman" w:cs="Times New Roman"/>
          <w:sz w:val="24"/>
          <w:szCs w:val="24"/>
        </w:rPr>
        <w:t xml:space="preserve"> </w:t>
      </w:r>
      <w:r w:rsidRPr="00E41379">
        <w:rPr>
          <w:rFonts w:ascii="Times New Roman" w:hAnsi="Times New Roman" w:cs="Times New Roman"/>
          <w:sz w:val="24"/>
          <w:szCs w:val="24"/>
        </w:rPr>
        <w:t>nadogradnja informacijskog sustava upravljanja pomorskim dobrom i morskim lukama.</w:t>
      </w:r>
      <w:r w:rsidR="00B27AA6">
        <w:rPr>
          <w:rFonts w:ascii="Times New Roman" w:hAnsi="Times New Roman" w:cs="Times New Roman"/>
          <w:sz w:val="24"/>
          <w:szCs w:val="24"/>
        </w:rPr>
        <w:t xml:space="preserve"> </w:t>
      </w:r>
      <w:r w:rsidRPr="00E41379">
        <w:rPr>
          <w:rFonts w:ascii="Times New Roman" w:hAnsi="Times New Roman" w:cs="Times New Roman"/>
          <w:sz w:val="24"/>
          <w:szCs w:val="24"/>
        </w:rPr>
        <w:t>Vrijednost računalnih programa koji su zastarjeli i više se ne koriste je isknjižena.</w:t>
      </w:r>
    </w:p>
    <w:p w:rsidR="0084125B" w:rsidRPr="00E41379" w:rsidRDefault="0084125B" w:rsidP="0084125B">
      <w:pPr>
        <w:numPr>
          <w:ilvl w:val="0"/>
          <w:numId w:val="1"/>
        </w:numPr>
        <w:contextualSpacing/>
        <w:jc w:val="both"/>
        <w:rPr>
          <w:rFonts w:ascii="Times New Roman" w:hAnsi="Times New Roman" w:cs="Times New Roman"/>
          <w:b/>
          <w:sz w:val="24"/>
          <w:szCs w:val="24"/>
        </w:rPr>
      </w:pPr>
      <w:r w:rsidRPr="00E41379">
        <w:rPr>
          <w:rFonts w:ascii="Times New Roman" w:hAnsi="Times New Roman" w:cs="Times New Roman"/>
          <w:b/>
          <w:sz w:val="24"/>
          <w:szCs w:val="24"/>
        </w:rPr>
        <w:t>Dugotrajna nefinancijska imovina u pripremi (AOP 051)</w:t>
      </w:r>
    </w:p>
    <w:p w:rsidR="0084125B" w:rsidRPr="00E41379" w:rsidRDefault="0084125B" w:rsidP="0084125B">
      <w:pPr>
        <w:ind w:left="360"/>
        <w:contextualSpacing/>
        <w:jc w:val="both"/>
        <w:rPr>
          <w:rFonts w:ascii="Times New Roman" w:hAnsi="Times New Roman" w:cs="Times New Roman"/>
          <w:b/>
          <w:sz w:val="24"/>
          <w:szCs w:val="24"/>
        </w:rPr>
      </w:pPr>
    </w:p>
    <w:tbl>
      <w:tblPr>
        <w:tblW w:w="8440" w:type="dxa"/>
        <w:tblLook w:val="04A0" w:firstRow="1" w:lastRow="0" w:firstColumn="1" w:lastColumn="0" w:noHBand="0" w:noVBand="1"/>
      </w:tblPr>
      <w:tblGrid>
        <w:gridCol w:w="920"/>
        <w:gridCol w:w="5620"/>
        <w:gridCol w:w="1900"/>
      </w:tblGrid>
      <w:tr w:rsidR="0084125B" w:rsidRPr="00E41379" w:rsidTr="00475F75">
        <w:trPr>
          <w:trHeight w:val="435"/>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125B" w:rsidRPr="00E41379" w:rsidRDefault="0084125B" w:rsidP="00475F75">
            <w:pPr>
              <w:spacing w:after="0" w:line="240" w:lineRule="auto"/>
              <w:jc w:val="center"/>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1</w:t>
            </w:r>
          </w:p>
        </w:tc>
        <w:tc>
          <w:tcPr>
            <w:tcW w:w="5620" w:type="dxa"/>
            <w:tcBorders>
              <w:top w:val="single" w:sz="4" w:space="0" w:color="auto"/>
              <w:left w:val="nil"/>
              <w:bottom w:val="single" w:sz="4" w:space="0" w:color="auto"/>
              <w:right w:val="single" w:sz="4" w:space="0" w:color="auto"/>
            </w:tcBorders>
            <w:shd w:val="clear" w:color="auto" w:fill="auto"/>
            <w:noWrap/>
            <w:vAlign w:val="center"/>
            <w:hideMark/>
          </w:tcPr>
          <w:p w:rsidR="0084125B" w:rsidRPr="00E41379" w:rsidRDefault="0084125B" w:rsidP="00475F75">
            <w:pPr>
              <w:spacing w:after="0" w:line="240" w:lineRule="auto"/>
              <w:rPr>
                <w:rFonts w:ascii="Times New Roman" w:eastAsia="Times New Roman" w:hAnsi="Times New Roman" w:cs="Times New Roman"/>
                <w:color w:val="000000"/>
                <w:sz w:val="24"/>
                <w:szCs w:val="24"/>
                <w:lang w:eastAsia="hr-HR"/>
              </w:rPr>
            </w:pPr>
            <w:r w:rsidRPr="00E41379">
              <w:rPr>
                <w:rFonts w:ascii="Times New Roman" w:eastAsia="Times New Roman" w:hAnsi="Times New Roman" w:cs="Times New Roman"/>
                <w:color w:val="000000"/>
                <w:sz w:val="24"/>
                <w:szCs w:val="24"/>
                <w:lang w:eastAsia="hr-HR"/>
              </w:rPr>
              <w:t>Ocjena utjecaja zahvata na okoliš VKDS</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84125B" w:rsidRPr="00E41379" w:rsidRDefault="0084125B" w:rsidP="00475F75">
            <w:pPr>
              <w:spacing w:after="0" w:line="240" w:lineRule="auto"/>
              <w:jc w:val="right"/>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25.000,00</w:t>
            </w:r>
          </w:p>
        </w:tc>
      </w:tr>
      <w:tr w:rsidR="0084125B" w:rsidRPr="00E41379" w:rsidTr="00475F75">
        <w:trPr>
          <w:trHeight w:val="40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84125B" w:rsidRPr="00E41379" w:rsidRDefault="0084125B" w:rsidP="00475F75">
            <w:pPr>
              <w:spacing w:after="0" w:line="240" w:lineRule="auto"/>
              <w:jc w:val="center"/>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2</w:t>
            </w:r>
          </w:p>
        </w:tc>
        <w:tc>
          <w:tcPr>
            <w:tcW w:w="5620" w:type="dxa"/>
            <w:tcBorders>
              <w:top w:val="nil"/>
              <w:left w:val="nil"/>
              <w:bottom w:val="single" w:sz="4" w:space="0" w:color="auto"/>
              <w:right w:val="single" w:sz="4" w:space="0" w:color="auto"/>
            </w:tcBorders>
            <w:shd w:val="clear" w:color="auto" w:fill="auto"/>
            <w:noWrap/>
            <w:vAlign w:val="center"/>
            <w:hideMark/>
          </w:tcPr>
          <w:p w:rsidR="0084125B" w:rsidRPr="00E41379" w:rsidRDefault="0084125B" w:rsidP="00475F75">
            <w:pPr>
              <w:spacing w:after="0" w:line="240" w:lineRule="auto"/>
              <w:rPr>
                <w:rFonts w:ascii="Times New Roman" w:eastAsia="Times New Roman" w:hAnsi="Times New Roman" w:cs="Times New Roman"/>
                <w:color w:val="000000"/>
                <w:sz w:val="24"/>
                <w:szCs w:val="24"/>
                <w:lang w:eastAsia="hr-HR"/>
              </w:rPr>
            </w:pPr>
            <w:r w:rsidRPr="00E41379">
              <w:rPr>
                <w:rFonts w:ascii="Times New Roman" w:eastAsia="Times New Roman" w:hAnsi="Times New Roman" w:cs="Times New Roman"/>
                <w:color w:val="000000"/>
                <w:sz w:val="24"/>
                <w:szCs w:val="24"/>
                <w:lang w:eastAsia="hr-HR"/>
              </w:rPr>
              <w:t>Zimovnik Opatovac</w:t>
            </w:r>
          </w:p>
        </w:tc>
        <w:tc>
          <w:tcPr>
            <w:tcW w:w="1900" w:type="dxa"/>
            <w:tcBorders>
              <w:top w:val="nil"/>
              <w:left w:val="nil"/>
              <w:bottom w:val="single" w:sz="4" w:space="0" w:color="auto"/>
              <w:right w:val="single" w:sz="4" w:space="0" w:color="auto"/>
            </w:tcBorders>
            <w:shd w:val="clear" w:color="auto" w:fill="auto"/>
            <w:noWrap/>
            <w:vAlign w:val="center"/>
            <w:hideMark/>
          </w:tcPr>
          <w:p w:rsidR="0084125B" w:rsidRPr="00E41379" w:rsidRDefault="00AF4888" w:rsidP="00475F75">
            <w:pPr>
              <w:spacing w:after="0" w:line="240" w:lineRule="auto"/>
              <w:jc w:val="right"/>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35.686.349,99</w:t>
            </w:r>
          </w:p>
        </w:tc>
      </w:tr>
      <w:tr w:rsidR="0084125B" w:rsidRPr="00E41379" w:rsidTr="00475F75">
        <w:trPr>
          <w:trHeight w:val="70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84125B" w:rsidRPr="00E41379" w:rsidRDefault="0084125B" w:rsidP="00475F75">
            <w:pPr>
              <w:spacing w:after="0" w:line="240" w:lineRule="auto"/>
              <w:jc w:val="center"/>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3</w:t>
            </w:r>
          </w:p>
        </w:tc>
        <w:tc>
          <w:tcPr>
            <w:tcW w:w="5620" w:type="dxa"/>
            <w:tcBorders>
              <w:top w:val="nil"/>
              <w:left w:val="nil"/>
              <w:bottom w:val="single" w:sz="4" w:space="0" w:color="auto"/>
              <w:right w:val="single" w:sz="4" w:space="0" w:color="auto"/>
            </w:tcBorders>
            <w:shd w:val="clear" w:color="auto" w:fill="auto"/>
            <w:vAlign w:val="center"/>
            <w:hideMark/>
          </w:tcPr>
          <w:p w:rsidR="0084125B" w:rsidRPr="00E41379" w:rsidRDefault="0084125B"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Radovi na izgradnji dijela korjenskog stabilizacijskog madraca T Pera 21-d/1 Dunav kod Sotina</w:t>
            </w:r>
          </w:p>
        </w:tc>
        <w:tc>
          <w:tcPr>
            <w:tcW w:w="1900" w:type="dxa"/>
            <w:tcBorders>
              <w:top w:val="nil"/>
              <w:left w:val="nil"/>
              <w:bottom w:val="single" w:sz="4" w:space="0" w:color="auto"/>
              <w:right w:val="single" w:sz="4" w:space="0" w:color="auto"/>
            </w:tcBorders>
            <w:shd w:val="clear" w:color="auto" w:fill="auto"/>
            <w:noWrap/>
            <w:vAlign w:val="center"/>
            <w:hideMark/>
          </w:tcPr>
          <w:p w:rsidR="0084125B" w:rsidRPr="00E41379" w:rsidRDefault="00AF4888" w:rsidP="00475F75">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17.874.753,11</w:t>
            </w:r>
          </w:p>
        </w:tc>
      </w:tr>
      <w:tr w:rsidR="0084125B" w:rsidRPr="00E41379" w:rsidTr="00475F75">
        <w:trPr>
          <w:trHeight w:val="69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84125B" w:rsidRPr="00E41379" w:rsidRDefault="0084125B" w:rsidP="00475F75">
            <w:pPr>
              <w:spacing w:after="0" w:line="240" w:lineRule="auto"/>
              <w:jc w:val="center"/>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4</w:t>
            </w:r>
          </w:p>
        </w:tc>
        <w:tc>
          <w:tcPr>
            <w:tcW w:w="5620" w:type="dxa"/>
            <w:tcBorders>
              <w:top w:val="nil"/>
              <w:left w:val="nil"/>
              <w:bottom w:val="single" w:sz="4" w:space="0" w:color="auto"/>
              <w:right w:val="single" w:sz="4" w:space="0" w:color="auto"/>
            </w:tcBorders>
            <w:shd w:val="clear" w:color="auto" w:fill="auto"/>
            <w:vAlign w:val="center"/>
            <w:hideMark/>
          </w:tcPr>
          <w:p w:rsidR="0084125B" w:rsidRPr="00E41379" w:rsidRDefault="0084125B"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Ugovor za nabavu 2 plovila za obilježavanje i praćenja stanja na rijekama</w:t>
            </w:r>
          </w:p>
        </w:tc>
        <w:tc>
          <w:tcPr>
            <w:tcW w:w="1900" w:type="dxa"/>
            <w:tcBorders>
              <w:top w:val="nil"/>
              <w:left w:val="nil"/>
              <w:bottom w:val="single" w:sz="4" w:space="0" w:color="auto"/>
              <w:right w:val="single" w:sz="4" w:space="0" w:color="auto"/>
            </w:tcBorders>
            <w:shd w:val="clear" w:color="auto" w:fill="auto"/>
            <w:noWrap/>
            <w:vAlign w:val="center"/>
            <w:hideMark/>
          </w:tcPr>
          <w:p w:rsidR="0084125B" w:rsidRPr="00E41379" w:rsidRDefault="00AF4888" w:rsidP="00475F75">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4.572.000,00</w:t>
            </w:r>
          </w:p>
        </w:tc>
      </w:tr>
      <w:tr w:rsidR="0084125B" w:rsidRPr="00E41379" w:rsidTr="00475F75">
        <w:trPr>
          <w:trHeight w:val="55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84125B" w:rsidRPr="00E41379" w:rsidRDefault="0084125B" w:rsidP="00475F75">
            <w:pPr>
              <w:spacing w:after="0" w:line="240" w:lineRule="auto"/>
              <w:jc w:val="center"/>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5</w:t>
            </w:r>
          </w:p>
        </w:tc>
        <w:tc>
          <w:tcPr>
            <w:tcW w:w="5620" w:type="dxa"/>
            <w:tcBorders>
              <w:top w:val="nil"/>
              <w:left w:val="nil"/>
              <w:bottom w:val="single" w:sz="4" w:space="0" w:color="auto"/>
              <w:right w:val="single" w:sz="4" w:space="0" w:color="auto"/>
            </w:tcBorders>
            <w:shd w:val="clear" w:color="auto" w:fill="auto"/>
            <w:noWrap/>
            <w:vAlign w:val="center"/>
            <w:hideMark/>
          </w:tcPr>
          <w:p w:rsidR="0084125B" w:rsidRPr="00E41379" w:rsidRDefault="0084125B"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Više namjenski kanal Dunav Sava ( VKDS )</w:t>
            </w:r>
          </w:p>
        </w:tc>
        <w:tc>
          <w:tcPr>
            <w:tcW w:w="1900" w:type="dxa"/>
            <w:tcBorders>
              <w:top w:val="nil"/>
              <w:left w:val="nil"/>
              <w:bottom w:val="single" w:sz="4" w:space="0" w:color="auto"/>
              <w:right w:val="single" w:sz="4" w:space="0" w:color="auto"/>
            </w:tcBorders>
            <w:shd w:val="clear" w:color="auto" w:fill="auto"/>
            <w:noWrap/>
            <w:vAlign w:val="center"/>
            <w:hideMark/>
          </w:tcPr>
          <w:p w:rsidR="0084125B" w:rsidRPr="00E41379" w:rsidRDefault="0084125B" w:rsidP="00475F75">
            <w:pPr>
              <w:spacing w:after="0" w:line="240" w:lineRule="auto"/>
              <w:jc w:val="right"/>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27.607.508,16</w:t>
            </w:r>
          </w:p>
        </w:tc>
      </w:tr>
      <w:tr w:rsidR="0084125B" w:rsidRPr="00E41379" w:rsidTr="00475F75">
        <w:trPr>
          <w:trHeight w:val="66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84125B" w:rsidRPr="00E41379" w:rsidRDefault="0084125B" w:rsidP="00475F75">
            <w:pPr>
              <w:spacing w:after="0" w:line="240" w:lineRule="auto"/>
              <w:jc w:val="center"/>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6</w:t>
            </w:r>
          </w:p>
        </w:tc>
        <w:tc>
          <w:tcPr>
            <w:tcW w:w="5620" w:type="dxa"/>
            <w:tcBorders>
              <w:top w:val="nil"/>
              <w:left w:val="nil"/>
              <w:bottom w:val="single" w:sz="4" w:space="0" w:color="auto"/>
              <w:right w:val="single" w:sz="4" w:space="0" w:color="auto"/>
            </w:tcBorders>
            <w:shd w:val="clear" w:color="auto" w:fill="auto"/>
            <w:vAlign w:val="center"/>
            <w:hideMark/>
          </w:tcPr>
          <w:p w:rsidR="0084125B" w:rsidRPr="00E41379" w:rsidRDefault="0084125B"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Studija izvodljivosti projekta i aplikacije za projekt uređenje vod. puta Dunav kod Sotina</w:t>
            </w:r>
          </w:p>
        </w:tc>
        <w:tc>
          <w:tcPr>
            <w:tcW w:w="1900" w:type="dxa"/>
            <w:tcBorders>
              <w:top w:val="nil"/>
              <w:left w:val="nil"/>
              <w:bottom w:val="single" w:sz="4" w:space="0" w:color="auto"/>
              <w:right w:val="single" w:sz="4" w:space="0" w:color="auto"/>
            </w:tcBorders>
            <w:shd w:val="clear" w:color="auto" w:fill="auto"/>
            <w:noWrap/>
            <w:vAlign w:val="center"/>
            <w:hideMark/>
          </w:tcPr>
          <w:p w:rsidR="0084125B" w:rsidRPr="00E41379" w:rsidRDefault="0084125B" w:rsidP="00475F75">
            <w:pPr>
              <w:spacing w:after="0" w:line="240" w:lineRule="auto"/>
              <w:jc w:val="right"/>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445.625,00</w:t>
            </w:r>
          </w:p>
        </w:tc>
      </w:tr>
      <w:tr w:rsidR="0084125B" w:rsidRPr="00E41379" w:rsidTr="00475F75">
        <w:trPr>
          <w:trHeight w:val="585"/>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84125B" w:rsidRPr="00E41379" w:rsidRDefault="0084125B" w:rsidP="00475F75">
            <w:pPr>
              <w:spacing w:after="0" w:line="240" w:lineRule="auto"/>
              <w:jc w:val="center"/>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9</w:t>
            </w:r>
          </w:p>
        </w:tc>
        <w:tc>
          <w:tcPr>
            <w:tcW w:w="5620" w:type="dxa"/>
            <w:tcBorders>
              <w:top w:val="nil"/>
              <w:left w:val="nil"/>
              <w:bottom w:val="single" w:sz="4" w:space="0" w:color="auto"/>
              <w:right w:val="single" w:sz="4" w:space="0" w:color="auto"/>
            </w:tcBorders>
            <w:shd w:val="clear" w:color="auto" w:fill="auto"/>
            <w:vAlign w:val="center"/>
            <w:hideMark/>
          </w:tcPr>
          <w:p w:rsidR="0084125B" w:rsidRPr="00E41379" w:rsidRDefault="00AF4888" w:rsidP="00475F7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Izrada studijsko-projektne dokumentacije za uređenje plovnog puta i pristanište za brodove na rijeci Kupi</w:t>
            </w:r>
          </w:p>
        </w:tc>
        <w:tc>
          <w:tcPr>
            <w:tcW w:w="1900" w:type="dxa"/>
            <w:tcBorders>
              <w:top w:val="nil"/>
              <w:left w:val="nil"/>
              <w:bottom w:val="single" w:sz="4" w:space="0" w:color="auto"/>
              <w:right w:val="single" w:sz="4" w:space="0" w:color="auto"/>
            </w:tcBorders>
            <w:shd w:val="clear" w:color="auto" w:fill="auto"/>
            <w:noWrap/>
            <w:vAlign w:val="center"/>
            <w:hideMark/>
          </w:tcPr>
          <w:p w:rsidR="0084125B" w:rsidRPr="00E41379" w:rsidRDefault="00AF4888" w:rsidP="00475F75">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900</w:t>
            </w:r>
            <w:r w:rsidR="0084125B" w:rsidRPr="00E41379">
              <w:rPr>
                <w:rFonts w:ascii="Times New Roman" w:eastAsia="Times New Roman" w:hAnsi="Times New Roman" w:cs="Times New Roman"/>
                <w:sz w:val="24"/>
                <w:szCs w:val="24"/>
                <w:lang w:eastAsia="hr-HR"/>
              </w:rPr>
              <w:t>.000,00</w:t>
            </w:r>
          </w:p>
        </w:tc>
      </w:tr>
      <w:tr w:rsidR="0084125B" w:rsidRPr="00E41379" w:rsidTr="00475F75">
        <w:trPr>
          <w:trHeight w:val="114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84125B" w:rsidRPr="00E41379" w:rsidRDefault="0084125B" w:rsidP="00475F75">
            <w:pPr>
              <w:spacing w:after="0" w:line="240" w:lineRule="auto"/>
              <w:jc w:val="center"/>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10</w:t>
            </w:r>
          </w:p>
        </w:tc>
        <w:tc>
          <w:tcPr>
            <w:tcW w:w="5620" w:type="dxa"/>
            <w:tcBorders>
              <w:top w:val="nil"/>
              <w:left w:val="nil"/>
              <w:bottom w:val="single" w:sz="4" w:space="0" w:color="auto"/>
              <w:right w:val="single" w:sz="4" w:space="0" w:color="auto"/>
            </w:tcBorders>
            <w:shd w:val="clear" w:color="auto" w:fill="auto"/>
            <w:vAlign w:val="center"/>
            <w:hideMark/>
          </w:tcPr>
          <w:p w:rsidR="0084125B" w:rsidRPr="00E41379" w:rsidRDefault="0084125B"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Izrada projektne dokumentacije za rehabilitaciju plovnog puta rijeke Save od RKM 329 do RKM 315 i RKM 312+200 do RKM 300</w:t>
            </w:r>
          </w:p>
        </w:tc>
        <w:tc>
          <w:tcPr>
            <w:tcW w:w="1900" w:type="dxa"/>
            <w:tcBorders>
              <w:top w:val="nil"/>
              <w:left w:val="nil"/>
              <w:bottom w:val="single" w:sz="4" w:space="0" w:color="auto"/>
              <w:right w:val="single" w:sz="4" w:space="0" w:color="auto"/>
            </w:tcBorders>
            <w:shd w:val="clear" w:color="auto" w:fill="auto"/>
            <w:noWrap/>
            <w:vAlign w:val="center"/>
            <w:hideMark/>
          </w:tcPr>
          <w:p w:rsidR="0084125B" w:rsidRPr="00E41379" w:rsidRDefault="00AF4888" w:rsidP="00475F75">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1.477.863,17</w:t>
            </w:r>
          </w:p>
        </w:tc>
      </w:tr>
      <w:tr w:rsidR="0084125B" w:rsidRPr="00E41379" w:rsidTr="00475F75">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84125B" w:rsidRPr="00E41379" w:rsidRDefault="0084125B" w:rsidP="00475F75">
            <w:pPr>
              <w:spacing w:after="0" w:line="240" w:lineRule="auto"/>
              <w:jc w:val="center"/>
              <w:rPr>
                <w:rFonts w:ascii="Times New Roman" w:eastAsia="Times New Roman" w:hAnsi="Times New Roman" w:cs="Times New Roman"/>
                <w:lang w:eastAsia="hr-HR"/>
              </w:rPr>
            </w:pPr>
          </w:p>
        </w:tc>
        <w:tc>
          <w:tcPr>
            <w:tcW w:w="5620" w:type="dxa"/>
            <w:tcBorders>
              <w:top w:val="nil"/>
              <w:left w:val="nil"/>
              <w:bottom w:val="single" w:sz="4" w:space="0" w:color="auto"/>
              <w:right w:val="single" w:sz="4" w:space="0" w:color="auto"/>
            </w:tcBorders>
            <w:shd w:val="clear" w:color="auto" w:fill="auto"/>
            <w:noWrap/>
            <w:vAlign w:val="center"/>
            <w:hideMark/>
          </w:tcPr>
          <w:p w:rsidR="0084125B" w:rsidRPr="00E41379" w:rsidRDefault="0084125B" w:rsidP="00475F75">
            <w:pPr>
              <w:spacing w:after="0" w:line="240" w:lineRule="auto"/>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xml:space="preserve">UKUPNO NEFINANCIJSKA </w:t>
            </w:r>
            <w:r w:rsidRPr="00E41379">
              <w:rPr>
                <w:rFonts w:ascii="Times New Roman" w:eastAsia="Times New Roman" w:hAnsi="Times New Roman" w:cs="Times New Roman"/>
                <w:b/>
                <w:bCs/>
                <w:lang w:eastAsia="hr-HR"/>
              </w:rPr>
              <w:t>IMOVINA U PRIPREMI</w:t>
            </w:r>
          </w:p>
        </w:tc>
        <w:tc>
          <w:tcPr>
            <w:tcW w:w="1900" w:type="dxa"/>
            <w:tcBorders>
              <w:top w:val="nil"/>
              <w:left w:val="nil"/>
              <w:bottom w:val="single" w:sz="4" w:space="0" w:color="auto"/>
              <w:right w:val="single" w:sz="4" w:space="0" w:color="auto"/>
            </w:tcBorders>
            <w:shd w:val="clear" w:color="auto" w:fill="auto"/>
            <w:noWrap/>
            <w:vAlign w:val="center"/>
            <w:hideMark/>
          </w:tcPr>
          <w:p w:rsidR="0084125B" w:rsidRPr="00E41379" w:rsidRDefault="00AF4888" w:rsidP="00475F75">
            <w:pPr>
              <w:spacing w:after="0" w:line="240" w:lineRule="auto"/>
              <w:jc w:val="right"/>
              <w:rPr>
                <w:rFonts w:ascii="Times New Roman" w:eastAsia="Times New Roman" w:hAnsi="Times New Roman" w:cs="Times New Roman"/>
                <w:b/>
                <w:bCs/>
                <w:lang w:eastAsia="hr-HR"/>
              </w:rPr>
            </w:pPr>
            <w:r>
              <w:rPr>
                <w:rFonts w:ascii="Times New Roman" w:eastAsia="Times New Roman" w:hAnsi="Times New Roman" w:cs="Times New Roman"/>
                <w:b/>
                <w:bCs/>
                <w:lang w:eastAsia="hr-HR"/>
              </w:rPr>
              <w:t>88.589.099,43</w:t>
            </w:r>
          </w:p>
        </w:tc>
      </w:tr>
    </w:tbl>
    <w:p w:rsidR="00B27AA6" w:rsidRDefault="00B27AA6" w:rsidP="0084125B">
      <w:pPr>
        <w:jc w:val="both"/>
        <w:rPr>
          <w:rFonts w:ascii="Times New Roman" w:eastAsia="Times New Roman" w:hAnsi="Times New Roman" w:cs="Times New Roman"/>
          <w:sz w:val="24"/>
          <w:szCs w:val="24"/>
        </w:rPr>
      </w:pPr>
    </w:p>
    <w:p w:rsidR="0084125B" w:rsidRPr="00E41379" w:rsidRDefault="0084125B" w:rsidP="0084125B">
      <w:pPr>
        <w:jc w:val="both"/>
        <w:rPr>
          <w:rFonts w:ascii="Times New Roman" w:eastAsia="Times New Roman" w:hAnsi="Times New Roman" w:cs="Times New Roman"/>
          <w:sz w:val="24"/>
          <w:szCs w:val="24"/>
        </w:rPr>
      </w:pPr>
      <w:r w:rsidRPr="00E41379">
        <w:rPr>
          <w:rFonts w:ascii="Times New Roman" w:eastAsia="Times New Roman" w:hAnsi="Times New Roman" w:cs="Times New Roman"/>
          <w:sz w:val="24"/>
          <w:szCs w:val="24"/>
        </w:rPr>
        <w:t>Sva imovina e</w:t>
      </w:r>
      <w:r>
        <w:rPr>
          <w:rFonts w:ascii="Times New Roman" w:eastAsia="Times New Roman" w:hAnsi="Times New Roman" w:cs="Times New Roman"/>
          <w:sz w:val="24"/>
          <w:szCs w:val="24"/>
        </w:rPr>
        <w:t>videntirana je u knjizi imovine</w:t>
      </w:r>
      <w:r w:rsidRPr="00E41379">
        <w:rPr>
          <w:rFonts w:ascii="Times New Roman" w:eastAsia="Times New Roman" w:hAnsi="Times New Roman" w:cs="Times New Roman"/>
          <w:sz w:val="24"/>
          <w:szCs w:val="24"/>
        </w:rPr>
        <w:t xml:space="preserve"> te su izvršena usklađenja između stvarnog i knjigovodstveno</w:t>
      </w:r>
      <w:r>
        <w:rPr>
          <w:rFonts w:ascii="Times New Roman" w:eastAsia="Times New Roman" w:hAnsi="Times New Roman" w:cs="Times New Roman"/>
          <w:sz w:val="24"/>
          <w:szCs w:val="24"/>
        </w:rPr>
        <w:t>g stanja nefinancijske imovine.</w:t>
      </w:r>
    </w:p>
    <w:p w:rsidR="0084125B" w:rsidRDefault="0084125B" w:rsidP="0084125B">
      <w:pPr>
        <w:jc w:val="both"/>
        <w:rPr>
          <w:rFonts w:ascii="Times New Roman" w:eastAsia="Times New Roman" w:hAnsi="Times New Roman" w:cs="Times New Roman"/>
          <w:sz w:val="24"/>
          <w:szCs w:val="24"/>
        </w:rPr>
      </w:pPr>
      <w:r w:rsidRPr="00E41379">
        <w:rPr>
          <w:rFonts w:ascii="Times New Roman" w:eastAsia="Times New Roman" w:hAnsi="Times New Roman" w:cs="Times New Roman"/>
          <w:sz w:val="24"/>
          <w:szCs w:val="24"/>
        </w:rPr>
        <w:t xml:space="preserve">Temeljem obavljenog popisa nefinancijske imovine donesena je Odluka </w:t>
      </w:r>
      <w:r>
        <w:rPr>
          <w:rFonts w:ascii="Times New Roman" w:eastAsia="Times New Roman" w:hAnsi="Times New Roman" w:cs="Times New Roman"/>
          <w:sz w:val="24"/>
          <w:szCs w:val="24"/>
        </w:rPr>
        <w:t>o rashodu nefinancijske imovine</w:t>
      </w:r>
      <w:r w:rsidRPr="00E41379">
        <w:rPr>
          <w:rFonts w:ascii="Times New Roman" w:eastAsia="Times New Roman" w:hAnsi="Times New Roman" w:cs="Times New Roman"/>
          <w:sz w:val="24"/>
          <w:szCs w:val="24"/>
        </w:rPr>
        <w:t xml:space="preserve"> te je knjižen rashod. Ministar je do</w:t>
      </w:r>
      <w:r>
        <w:rPr>
          <w:rFonts w:ascii="Times New Roman" w:eastAsia="Times New Roman" w:hAnsi="Times New Roman" w:cs="Times New Roman"/>
          <w:sz w:val="24"/>
          <w:szCs w:val="24"/>
        </w:rPr>
        <w:t xml:space="preserve">nio Odluku o načinu </w:t>
      </w:r>
      <w:r w:rsidRPr="00960FAB">
        <w:rPr>
          <w:rFonts w:ascii="Times New Roman" w:eastAsia="Times New Roman" w:hAnsi="Times New Roman" w:cs="Times New Roman"/>
          <w:color w:val="000000" w:themeColor="text1"/>
          <w:sz w:val="24"/>
          <w:szCs w:val="24"/>
        </w:rPr>
        <w:t>zbrinjavanja</w:t>
      </w:r>
      <w:r w:rsidRPr="00E41379">
        <w:rPr>
          <w:rFonts w:ascii="Times New Roman" w:eastAsia="Times New Roman" w:hAnsi="Times New Roman" w:cs="Times New Roman"/>
          <w:sz w:val="24"/>
          <w:szCs w:val="24"/>
        </w:rPr>
        <w:t xml:space="preserve"> rashodovane dugotrajne materijalne imovine.</w:t>
      </w:r>
    </w:p>
    <w:p w:rsidR="00AF4888" w:rsidRDefault="00AF4888" w:rsidP="0084125B">
      <w:pPr>
        <w:jc w:val="both"/>
        <w:rPr>
          <w:rFonts w:ascii="Times New Roman" w:eastAsia="Times New Roman" w:hAnsi="Times New Roman" w:cs="Times New Roman"/>
          <w:sz w:val="24"/>
          <w:szCs w:val="24"/>
        </w:rPr>
      </w:pPr>
    </w:p>
    <w:p w:rsidR="00AF4888" w:rsidRDefault="00AF4888" w:rsidP="0084125B">
      <w:pPr>
        <w:jc w:val="both"/>
        <w:rPr>
          <w:rFonts w:ascii="Times New Roman" w:eastAsia="Times New Roman" w:hAnsi="Times New Roman" w:cs="Times New Roman"/>
          <w:sz w:val="24"/>
          <w:szCs w:val="24"/>
        </w:rPr>
      </w:pPr>
    </w:p>
    <w:p w:rsidR="0048551F" w:rsidRPr="00E41379" w:rsidRDefault="0048551F" w:rsidP="0048551F">
      <w:pPr>
        <w:pStyle w:val="Odlomakpopisa"/>
        <w:numPr>
          <w:ilvl w:val="0"/>
          <w:numId w:val="1"/>
        </w:numPr>
        <w:jc w:val="both"/>
        <w:rPr>
          <w:rFonts w:ascii="Times New Roman" w:hAnsi="Times New Roman" w:cs="Times New Roman"/>
          <w:b/>
          <w:sz w:val="24"/>
          <w:szCs w:val="24"/>
        </w:rPr>
      </w:pPr>
      <w:r w:rsidRPr="00E41379">
        <w:rPr>
          <w:rFonts w:ascii="Times New Roman" w:hAnsi="Times New Roman" w:cs="Times New Roman"/>
          <w:b/>
          <w:sz w:val="24"/>
          <w:szCs w:val="24"/>
        </w:rPr>
        <w:lastRenderedPageBreak/>
        <w:t>Novac u banci i blagajni (</w:t>
      </w:r>
      <w:r>
        <w:rPr>
          <w:rFonts w:ascii="Times New Roman" w:hAnsi="Times New Roman" w:cs="Times New Roman"/>
          <w:b/>
          <w:sz w:val="24"/>
          <w:szCs w:val="24"/>
        </w:rPr>
        <w:t>11</w:t>
      </w:r>
      <w:r w:rsidRPr="00E41379">
        <w:rPr>
          <w:rFonts w:ascii="Times New Roman" w:hAnsi="Times New Roman" w:cs="Times New Roman"/>
          <w:b/>
          <w:sz w:val="24"/>
          <w:szCs w:val="24"/>
        </w:rPr>
        <w:t>)</w:t>
      </w:r>
    </w:p>
    <w:p w:rsidR="0048551F" w:rsidRPr="00E41379" w:rsidRDefault="0048551F" w:rsidP="0048551F">
      <w:pPr>
        <w:jc w:val="both"/>
        <w:rPr>
          <w:rFonts w:ascii="Times New Roman" w:eastAsia="Times New Roman" w:hAnsi="Times New Roman" w:cs="Times New Roman"/>
          <w:color w:val="000000" w:themeColor="text1"/>
          <w:sz w:val="24"/>
          <w:szCs w:val="24"/>
          <w:lang w:eastAsia="hr-HR"/>
        </w:rPr>
      </w:pPr>
      <w:r w:rsidRPr="00960FAB">
        <w:rPr>
          <w:rFonts w:ascii="Times New Roman" w:eastAsia="Times New Roman" w:hAnsi="Times New Roman" w:cs="Times New Roman"/>
          <w:color w:val="000000" w:themeColor="text1"/>
          <w:sz w:val="24"/>
          <w:szCs w:val="24"/>
          <w:lang w:eastAsia="hr-HR"/>
        </w:rPr>
        <w:t xml:space="preserve">Sva plaćanja Ministarstvo </w:t>
      </w:r>
      <w:r w:rsidRPr="00E41379">
        <w:rPr>
          <w:rFonts w:ascii="Times New Roman" w:eastAsia="Times New Roman" w:hAnsi="Times New Roman" w:cs="Times New Roman"/>
          <w:color w:val="000000" w:themeColor="text1"/>
          <w:sz w:val="24"/>
          <w:szCs w:val="24"/>
          <w:lang w:eastAsia="hr-HR"/>
        </w:rPr>
        <w:t xml:space="preserve">obavlja putem Sustava državne riznice i nema otvorene račune za posebne namjene. Sva preostala sredstva u blagajnama na dan </w:t>
      </w:r>
      <w:r w:rsidRPr="00960FAB">
        <w:rPr>
          <w:rFonts w:ascii="Times New Roman" w:eastAsia="Times New Roman" w:hAnsi="Times New Roman" w:cs="Times New Roman"/>
          <w:color w:val="000000" w:themeColor="text1"/>
          <w:sz w:val="24"/>
          <w:szCs w:val="24"/>
          <w:lang w:eastAsia="hr-HR"/>
        </w:rPr>
        <w:t>31. 12. 202</w:t>
      </w:r>
      <w:r>
        <w:rPr>
          <w:rFonts w:ascii="Times New Roman" w:eastAsia="Times New Roman" w:hAnsi="Times New Roman" w:cs="Times New Roman"/>
          <w:color w:val="000000" w:themeColor="text1"/>
          <w:sz w:val="24"/>
          <w:szCs w:val="24"/>
          <w:lang w:eastAsia="hr-HR"/>
        </w:rPr>
        <w:t>2</w:t>
      </w:r>
      <w:r w:rsidRPr="00960FAB">
        <w:rPr>
          <w:rFonts w:ascii="Times New Roman" w:eastAsia="Times New Roman" w:hAnsi="Times New Roman" w:cs="Times New Roman"/>
          <w:color w:val="000000" w:themeColor="text1"/>
          <w:sz w:val="24"/>
          <w:szCs w:val="24"/>
          <w:lang w:eastAsia="hr-HR"/>
        </w:rPr>
        <w:t>.</w:t>
      </w:r>
      <w:r w:rsidRPr="00805272">
        <w:rPr>
          <w:rFonts w:ascii="Times New Roman" w:eastAsia="Times New Roman" w:hAnsi="Times New Roman" w:cs="Times New Roman"/>
          <w:color w:val="FF0000"/>
          <w:sz w:val="24"/>
          <w:szCs w:val="24"/>
          <w:lang w:eastAsia="hr-HR"/>
        </w:rPr>
        <w:t xml:space="preserve"> </w:t>
      </w:r>
      <w:r w:rsidRPr="00E41379">
        <w:rPr>
          <w:rFonts w:ascii="Times New Roman" w:eastAsia="Times New Roman" w:hAnsi="Times New Roman" w:cs="Times New Roman"/>
          <w:color w:val="000000" w:themeColor="text1"/>
          <w:sz w:val="24"/>
          <w:szCs w:val="24"/>
          <w:lang w:eastAsia="hr-HR"/>
        </w:rPr>
        <w:t xml:space="preserve">vraćena su u Državni proračun. </w:t>
      </w:r>
    </w:p>
    <w:p w:rsidR="0048551F" w:rsidRPr="00E41379" w:rsidRDefault="0048551F" w:rsidP="0048551F">
      <w:pPr>
        <w:pStyle w:val="Odlomakpopisa"/>
        <w:numPr>
          <w:ilvl w:val="0"/>
          <w:numId w:val="1"/>
        </w:numPr>
        <w:jc w:val="both"/>
        <w:rPr>
          <w:rFonts w:ascii="Times New Roman" w:hAnsi="Times New Roman" w:cs="Times New Roman"/>
          <w:b/>
          <w:sz w:val="24"/>
          <w:szCs w:val="24"/>
        </w:rPr>
      </w:pPr>
      <w:r w:rsidRPr="00805272">
        <w:rPr>
          <w:rFonts w:ascii="Times New Roman" w:hAnsi="Times New Roman" w:cs="Times New Roman"/>
          <w:b/>
          <w:sz w:val="24"/>
          <w:szCs w:val="24"/>
        </w:rPr>
        <w:t>Depoziti, jamčevni polozi i potraživanja od zaposlenih te za više plaćene poreze i ostalo (</w:t>
      </w:r>
      <w:r>
        <w:rPr>
          <w:rFonts w:ascii="Times New Roman" w:hAnsi="Times New Roman" w:cs="Times New Roman"/>
          <w:b/>
          <w:sz w:val="24"/>
          <w:szCs w:val="24"/>
        </w:rPr>
        <w:t>12</w:t>
      </w:r>
      <w:r w:rsidRPr="00E41379">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5"/>
        <w:gridCol w:w="1797"/>
      </w:tblGrid>
      <w:tr w:rsidR="0048551F" w:rsidRPr="00E41379" w:rsidTr="00475F75">
        <w:tc>
          <w:tcPr>
            <w:tcW w:w="7275" w:type="dxa"/>
            <w:tcBorders>
              <w:top w:val="nil"/>
              <w:left w:val="nil"/>
              <w:bottom w:val="nil"/>
              <w:right w:val="nil"/>
            </w:tcBorders>
            <w:hideMark/>
          </w:tcPr>
          <w:p w:rsidR="0048551F" w:rsidRPr="00E41379" w:rsidRDefault="0048551F"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Ostala potraživanja od zaposlenih</w:t>
            </w:r>
          </w:p>
        </w:tc>
        <w:tc>
          <w:tcPr>
            <w:tcW w:w="1797" w:type="dxa"/>
            <w:tcBorders>
              <w:top w:val="nil"/>
              <w:left w:val="nil"/>
              <w:bottom w:val="nil"/>
              <w:right w:val="nil"/>
            </w:tcBorders>
            <w:hideMark/>
          </w:tcPr>
          <w:p w:rsidR="0048551F" w:rsidRPr="00E41379" w:rsidRDefault="0048551F"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14.828,71</w:t>
            </w:r>
          </w:p>
        </w:tc>
      </w:tr>
      <w:tr w:rsidR="0048551F" w:rsidRPr="00E41379" w:rsidTr="00475F75">
        <w:tc>
          <w:tcPr>
            <w:tcW w:w="7275" w:type="dxa"/>
            <w:tcBorders>
              <w:top w:val="nil"/>
              <w:left w:val="nil"/>
              <w:bottom w:val="nil"/>
              <w:right w:val="nil"/>
            </w:tcBorders>
            <w:hideMark/>
          </w:tcPr>
          <w:p w:rsidR="0048551F" w:rsidRPr="00E41379" w:rsidRDefault="0048551F"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Potraživ. od HZZO-a za ispl. bolovanja preko 42 dana i ozljede na radu</w:t>
            </w:r>
          </w:p>
        </w:tc>
        <w:tc>
          <w:tcPr>
            <w:tcW w:w="1797" w:type="dxa"/>
            <w:tcBorders>
              <w:top w:val="nil"/>
              <w:left w:val="nil"/>
              <w:bottom w:val="nil"/>
              <w:right w:val="nil"/>
            </w:tcBorders>
            <w:hideMark/>
          </w:tcPr>
          <w:p w:rsidR="0048551F" w:rsidRPr="00E41379" w:rsidRDefault="00484DAD"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813.900,73</w:t>
            </w:r>
          </w:p>
        </w:tc>
      </w:tr>
      <w:tr w:rsidR="0048551F" w:rsidRPr="00E41379" w:rsidTr="00475F75">
        <w:tc>
          <w:tcPr>
            <w:tcW w:w="7275" w:type="dxa"/>
            <w:tcBorders>
              <w:top w:val="nil"/>
              <w:left w:val="nil"/>
              <w:bottom w:val="nil"/>
              <w:right w:val="nil"/>
            </w:tcBorders>
            <w:hideMark/>
          </w:tcPr>
          <w:p w:rsidR="0048551F" w:rsidRPr="00E41379" w:rsidRDefault="0048551F"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Ostala potraživanja</w:t>
            </w:r>
          </w:p>
          <w:p w:rsidR="0048551F" w:rsidRPr="00E41379" w:rsidRDefault="0048551F"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Potraživanja za ispl</w:t>
            </w:r>
            <w:r>
              <w:rPr>
                <w:rFonts w:ascii="Times New Roman" w:eastAsia="Times New Roman" w:hAnsi="Times New Roman" w:cs="Times New Roman"/>
                <w:sz w:val="24"/>
                <w:szCs w:val="24"/>
                <w:lang w:eastAsia="hr-HR"/>
              </w:rPr>
              <w:t>aćene stipendije</w:t>
            </w:r>
          </w:p>
        </w:tc>
        <w:tc>
          <w:tcPr>
            <w:tcW w:w="1797" w:type="dxa"/>
            <w:tcBorders>
              <w:top w:val="nil"/>
              <w:left w:val="nil"/>
              <w:bottom w:val="nil"/>
              <w:right w:val="nil"/>
            </w:tcBorders>
            <w:hideMark/>
          </w:tcPr>
          <w:p w:rsidR="0048551F" w:rsidRPr="00E41379" w:rsidRDefault="00B80221"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1.155.496,99</w:t>
            </w:r>
          </w:p>
          <w:p w:rsidR="0048551F" w:rsidRPr="00E41379" w:rsidRDefault="00B80221"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708.882,51</w:t>
            </w:r>
          </w:p>
        </w:tc>
      </w:tr>
      <w:tr w:rsidR="0048551F" w:rsidRPr="00E41379" w:rsidTr="00475F75">
        <w:tc>
          <w:tcPr>
            <w:tcW w:w="7275" w:type="dxa"/>
            <w:tcBorders>
              <w:top w:val="nil"/>
              <w:left w:val="nil"/>
              <w:bottom w:val="nil"/>
              <w:right w:val="nil"/>
            </w:tcBorders>
            <w:hideMark/>
          </w:tcPr>
          <w:p w:rsidR="0048551F" w:rsidRPr="00E41379" w:rsidRDefault="0048551F"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Potraživanja po koncesijskom ugovoru Bina-Istra</w:t>
            </w:r>
          </w:p>
        </w:tc>
        <w:tc>
          <w:tcPr>
            <w:tcW w:w="1797" w:type="dxa"/>
            <w:tcBorders>
              <w:top w:val="nil"/>
              <w:left w:val="nil"/>
              <w:bottom w:val="nil"/>
              <w:right w:val="nil"/>
            </w:tcBorders>
            <w:hideMark/>
          </w:tcPr>
          <w:p w:rsidR="0048551F" w:rsidRPr="00E41379" w:rsidRDefault="00A555A2"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126.079.046,93</w:t>
            </w:r>
          </w:p>
        </w:tc>
      </w:tr>
      <w:tr w:rsidR="0048551F" w:rsidRPr="00E41379" w:rsidTr="00475F75">
        <w:tc>
          <w:tcPr>
            <w:tcW w:w="7275" w:type="dxa"/>
            <w:tcBorders>
              <w:top w:val="nil"/>
              <w:left w:val="nil"/>
              <w:bottom w:val="nil"/>
              <w:right w:val="nil"/>
            </w:tcBorders>
          </w:tcPr>
          <w:p w:rsidR="0048551F" w:rsidRPr="00E41379" w:rsidRDefault="0048551F" w:rsidP="00475F75">
            <w:pPr>
              <w:spacing w:after="0" w:line="240" w:lineRule="auto"/>
              <w:rPr>
                <w:rFonts w:ascii="Times New Roman" w:eastAsia="Times New Roman" w:hAnsi="Times New Roman" w:cs="Times New Roman"/>
                <w:sz w:val="24"/>
                <w:szCs w:val="24"/>
                <w:lang w:eastAsia="hr-HR"/>
              </w:rPr>
            </w:pPr>
          </w:p>
        </w:tc>
        <w:tc>
          <w:tcPr>
            <w:tcW w:w="1797" w:type="dxa"/>
            <w:tcBorders>
              <w:top w:val="nil"/>
              <w:left w:val="nil"/>
              <w:bottom w:val="nil"/>
              <w:right w:val="nil"/>
            </w:tcBorders>
          </w:tcPr>
          <w:p w:rsidR="0048551F" w:rsidRPr="00E41379" w:rsidRDefault="0048551F" w:rsidP="00475F75">
            <w:pPr>
              <w:spacing w:after="0" w:line="240" w:lineRule="auto"/>
              <w:jc w:val="right"/>
              <w:rPr>
                <w:rFonts w:ascii="Times New Roman" w:eastAsia="Times New Roman" w:hAnsi="Times New Roman" w:cs="Times New Roman"/>
                <w:sz w:val="24"/>
                <w:szCs w:val="24"/>
                <w:lang w:eastAsia="hr-HR"/>
              </w:rPr>
            </w:pPr>
          </w:p>
        </w:tc>
      </w:tr>
      <w:tr w:rsidR="0048551F" w:rsidRPr="00E41379" w:rsidTr="00475F75">
        <w:tc>
          <w:tcPr>
            <w:tcW w:w="7275" w:type="dxa"/>
            <w:tcBorders>
              <w:top w:val="nil"/>
              <w:left w:val="nil"/>
              <w:bottom w:val="nil"/>
              <w:right w:val="nil"/>
            </w:tcBorders>
            <w:hideMark/>
          </w:tcPr>
          <w:p w:rsidR="0048551F" w:rsidRPr="00E41379" w:rsidRDefault="0048551F" w:rsidP="00475F75">
            <w:pPr>
              <w:spacing w:after="0" w:line="240" w:lineRule="auto"/>
              <w:rPr>
                <w:rFonts w:ascii="Times New Roman" w:eastAsia="Times New Roman" w:hAnsi="Times New Roman" w:cs="Times New Roman"/>
                <w:b/>
                <w:sz w:val="24"/>
                <w:szCs w:val="24"/>
                <w:lang w:eastAsia="hr-HR"/>
              </w:rPr>
            </w:pPr>
            <w:r w:rsidRPr="00E41379">
              <w:rPr>
                <w:rFonts w:ascii="Times New Roman" w:eastAsia="Times New Roman" w:hAnsi="Times New Roman" w:cs="Times New Roman"/>
                <w:b/>
                <w:sz w:val="24"/>
                <w:szCs w:val="24"/>
                <w:lang w:eastAsia="hr-HR"/>
              </w:rPr>
              <w:t>Ukupno</w:t>
            </w:r>
          </w:p>
        </w:tc>
        <w:tc>
          <w:tcPr>
            <w:tcW w:w="1797" w:type="dxa"/>
            <w:tcBorders>
              <w:top w:val="nil"/>
              <w:left w:val="nil"/>
              <w:bottom w:val="nil"/>
              <w:right w:val="nil"/>
            </w:tcBorders>
          </w:tcPr>
          <w:p w:rsidR="0048551F" w:rsidRPr="00E41379" w:rsidRDefault="00A555A2" w:rsidP="00475F75">
            <w:pPr>
              <w:spacing w:after="0" w:line="240" w:lineRule="auto"/>
              <w:jc w:val="right"/>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128.772.155,87</w:t>
            </w:r>
          </w:p>
          <w:p w:rsidR="0048551F" w:rsidRPr="00E41379" w:rsidRDefault="0048551F" w:rsidP="00475F75">
            <w:pPr>
              <w:spacing w:after="0" w:line="240" w:lineRule="auto"/>
              <w:jc w:val="both"/>
              <w:rPr>
                <w:rFonts w:ascii="Times New Roman" w:eastAsia="Times New Roman" w:hAnsi="Times New Roman" w:cs="Times New Roman"/>
                <w:b/>
                <w:sz w:val="24"/>
                <w:szCs w:val="24"/>
                <w:lang w:eastAsia="hr-HR"/>
              </w:rPr>
            </w:pPr>
          </w:p>
        </w:tc>
      </w:tr>
    </w:tbl>
    <w:p w:rsidR="0048551F" w:rsidRPr="00E41379" w:rsidRDefault="0048551F" w:rsidP="0048551F">
      <w:pPr>
        <w:jc w:val="both"/>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Ostala potraživanja od zaposlenih odnose se na potraživanje</w:t>
      </w:r>
      <w:r w:rsidR="00484DAD">
        <w:rPr>
          <w:rFonts w:ascii="Times New Roman" w:eastAsia="Times New Roman" w:hAnsi="Times New Roman" w:cs="Times New Roman"/>
          <w:sz w:val="24"/>
          <w:szCs w:val="24"/>
          <w:lang w:eastAsia="hr-HR"/>
        </w:rPr>
        <w:t xml:space="preserve"> temeljem sporazuma</w:t>
      </w:r>
      <w:r w:rsidRPr="00E41379">
        <w:rPr>
          <w:rFonts w:ascii="Times New Roman" w:eastAsia="Times New Roman" w:hAnsi="Times New Roman" w:cs="Times New Roman"/>
          <w:sz w:val="24"/>
          <w:szCs w:val="24"/>
          <w:lang w:eastAsia="hr-HR"/>
        </w:rPr>
        <w:t xml:space="preserve"> za </w:t>
      </w:r>
      <w:r>
        <w:rPr>
          <w:rFonts w:ascii="Times New Roman" w:eastAsia="Times New Roman" w:hAnsi="Times New Roman" w:cs="Times New Roman"/>
          <w:sz w:val="24"/>
          <w:szCs w:val="24"/>
          <w:lang w:eastAsia="hr-HR"/>
        </w:rPr>
        <w:t>naknadu štete</w:t>
      </w:r>
      <w:r w:rsidR="005D309F">
        <w:rPr>
          <w:rFonts w:ascii="Times New Roman" w:eastAsia="Times New Roman" w:hAnsi="Times New Roman" w:cs="Times New Roman"/>
          <w:sz w:val="24"/>
          <w:szCs w:val="24"/>
          <w:lang w:eastAsia="hr-HR"/>
        </w:rPr>
        <w:t xml:space="preserve"> od jednog službenika</w:t>
      </w:r>
      <w:r w:rsidRPr="00E41379">
        <w:rPr>
          <w:rFonts w:ascii="Times New Roman" w:eastAsia="Times New Roman" w:hAnsi="Times New Roman" w:cs="Times New Roman"/>
          <w:sz w:val="24"/>
          <w:szCs w:val="24"/>
          <w:lang w:eastAsia="hr-HR"/>
        </w:rPr>
        <w:t xml:space="preserve"> </w:t>
      </w:r>
      <w:r w:rsidR="005D309F">
        <w:rPr>
          <w:rFonts w:ascii="Times New Roman" w:eastAsia="Times New Roman" w:hAnsi="Times New Roman" w:cs="Times New Roman"/>
          <w:sz w:val="24"/>
          <w:szCs w:val="24"/>
          <w:lang w:eastAsia="hr-HR"/>
        </w:rPr>
        <w:t xml:space="preserve">i rješenja Službeničkog suda </w:t>
      </w:r>
      <w:r w:rsidR="00484DAD">
        <w:rPr>
          <w:rFonts w:ascii="Times New Roman" w:eastAsia="Times New Roman" w:hAnsi="Times New Roman" w:cs="Times New Roman"/>
          <w:sz w:val="24"/>
          <w:szCs w:val="24"/>
          <w:lang w:eastAsia="hr-HR"/>
        </w:rPr>
        <w:t xml:space="preserve"> te </w:t>
      </w:r>
      <w:r w:rsidRPr="00E41379">
        <w:rPr>
          <w:rFonts w:ascii="Times New Roman" w:eastAsia="Times New Roman" w:hAnsi="Times New Roman" w:cs="Times New Roman"/>
          <w:sz w:val="24"/>
          <w:szCs w:val="24"/>
          <w:lang w:eastAsia="hr-HR"/>
        </w:rPr>
        <w:t>na potraživanje za korištenje stanova za službene potrebe za 12/202</w:t>
      </w:r>
      <w:r w:rsidR="00484DAD">
        <w:rPr>
          <w:rFonts w:ascii="Times New Roman" w:eastAsia="Times New Roman" w:hAnsi="Times New Roman" w:cs="Times New Roman"/>
          <w:sz w:val="24"/>
          <w:szCs w:val="24"/>
          <w:lang w:eastAsia="hr-HR"/>
        </w:rPr>
        <w:t>2</w:t>
      </w:r>
      <w:r w:rsidRPr="00E41379">
        <w:rPr>
          <w:rFonts w:ascii="Times New Roman" w:eastAsia="Times New Roman" w:hAnsi="Times New Roman" w:cs="Times New Roman"/>
          <w:sz w:val="24"/>
          <w:szCs w:val="24"/>
          <w:lang w:eastAsia="hr-HR"/>
        </w:rPr>
        <w:t xml:space="preserve"> koja se obustavljaju kod isplate plaće za 1</w:t>
      </w:r>
      <w:r>
        <w:rPr>
          <w:rFonts w:ascii="Times New Roman" w:eastAsia="Times New Roman" w:hAnsi="Times New Roman" w:cs="Times New Roman"/>
          <w:sz w:val="24"/>
          <w:szCs w:val="24"/>
          <w:lang w:eastAsia="hr-HR"/>
        </w:rPr>
        <w:t>2/202 u siječnju 202</w:t>
      </w:r>
      <w:r w:rsidR="00484DAD">
        <w:rPr>
          <w:rFonts w:ascii="Times New Roman" w:eastAsia="Times New Roman" w:hAnsi="Times New Roman" w:cs="Times New Roman"/>
          <w:sz w:val="24"/>
          <w:szCs w:val="24"/>
          <w:lang w:eastAsia="hr-HR"/>
        </w:rPr>
        <w:t>3</w:t>
      </w:r>
      <w:r>
        <w:rPr>
          <w:rFonts w:ascii="Times New Roman" w:eastAsia="Times New Roman" w:hAnsi="Times New Roman" w:cs="Times New Roman"/>
          <w:sz w:val="24"/>
          <w:szCs w:val="24"/>
          <w:lang w:eastAsia="hr-HR"/>
        </w:rPr>
        <w:t>. godine.</w:t>
      </w:r>
    </w:p>
    <w:p w:rsidR="0048551F" w:rsidRPr="00E41379" w:rsidRDefault="0048551F" w:rsidP="0048551F">
      <w:pPr>
        <w:jc w:val="both"/>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Ministarstvo financija je dostavilo nalog za zatvaranje potraživanja za bolovanja na teret HZZO-a</w:t>
      </w:r>
      <w:r>
        <w:rPr>
          <w:rFonts w:ascii="Times New Roman" w:eastAsia="Times New Roman" w:hAnsi="Times New Roman" w:cs="Times New Roman"/>
          <w:sz w:val="24"/>
          <w:szCs w:val="24"/>
          <w:lang w:eastAsia="hr-HR"/>
        </w:rPr>
        <w:t>,</w:t>
      </w:r>
      <w:r w:rsidRPr="00E41379">
        <w:rPr>
          <w:rFonts w:ascii="Times New Roman" w:eastAsia="Times New Roman" w:hAnsi="Times New Roman" w:cs="Times New Roman"/>
          <w:sz w:val="24"/>
          <w:szCs w:val="24"/>
          <w:lang w:eastAsia="hr-HR"/>
        </w:rPr>
        <w:t xml:space="preserve"> samo</w:t>
      </w:r>
      <w:r>
        <w:rPr>
          <w:rFonts w:ascii="Times New Roman" w:eastAsia="Times New Roman" w:hAnsi="Times New Roman" w:cs="Times New Roman"/>
          <w:sz w:val="24"/>
          <w:szCs w:val="24"/>
          <w:lang w:eastAsia="hr-HR"/>
        </w:rPr>
        <w:t xml:space="preserve"> za razdoblje </w:t>
      </w:r>
      <w:r w:rsidR="0070413D">
        <w:rPr>
          <w:rFonts w:ascii="Times New Roman" w:eastAsia="Times New Roman" w:hAnsi="Times New Roman" w:cs="Times New Roman"/>
          <w:sz w:val="24"/>
          <w:szCs w:val="24"/>
          <w:lang w:eastAsia="hr-HR"/>
        </w:rPr>
        <w:t xml:space="preserve">od </w:t>
      </w:r>
      <w:r>
        <w:rPr>
          <w:rFonts w:ascii="Times New Roman" w:eastAsia="Times New Roman" w:hAnsi="Times New Roman" w:cs="Times New Roman"/>
          <w:sz w:val="24"/>
          <w:szCs w:val="24"/>
          <w:lang w:eastAsia="hr-HR"/>
        </w:rPr>
        <w:t xml:space="preserve">10/2019 do </w:t>
      </w:r>
      <w:r w:rsidR="0070413D">
        <w:rPr>
          <w:rFonts w:ascii="Times New Roman" w:eastAsia="Times New Roman" w:hAnsi="Times New Roman" w:cs="Times New Roman"/>
          <w:sz w:val="24"/>
          <w:szCs w:val="24"/>
          <w:lang w:eastAsia="hr-HR"/>
        </w:rPr>
        <w:t>4</w:t>
      </w:r>
      <w:r>
        <w:rPr>
          <w:rFonts w:ascii="Times New Roman" w:eastAsia="Times New Roman" w:hAnsi="Times New Roman" w:cs="Times New Roman"/>
          <w:sz w:val="24"/>
          <w:szCs w:val="24"/>
          <w:lang w:eastAsia="hr-HR"/>
        </w:rPr>
        <w:t>/202</w:t>
      </w:r>
      <w:r w:rsidR="0070413D">
        <w:rPr>
          <w:rFonts w:ascii="Times New Roman" w:eastAsia="Times New Roman" w:hAnsi="Times New Roman" w:cs="Times New Roman"/>
          <w:sz w:val="24"/>
          <w:szCs w:val="24"/>
          <w:lang w:eastAsia="hr-HR"/>
        </w:rPr>
        <w:t>1</w:t>
      </w:r>
      <w:r>
        <w:rPr>
          <w:rFonts w:ascii="Times New Roman" w:eastAsia="Times New Roman" w:hAnsi="Times New Roman" w:cs="Times New Roman"/>
          <w:sz w:val="24"/>
          <w:szCs w:val="24"/>
          <w:lang w:eastAsia="hr-HR"/>
        </w:rPr>
        <w:t>,</w:t>
      </w:r>
      <w:r w:rsidRPr="00E41379">
        <w:rPr>
          <w:rFonts w:ascii="Times New Roman" w:eastAsia="Times New Roman" w:hAnsi="Times New Roman" w:cs="Times New Roman"/>
          <w:sz w:val="24"/>
          <w:szCs w:val="24"/>
          <w:lang w:eastAsia="hr-HR"/>
        </w:rPr>
        <w:t xml:space="preserve"> </w:t>
      </w:r>
      <w:r w:rsidRPr="00960FAB">
        <w:rPr>
          <w:rFonts w:ascii="Times New Roman" w:eastAsia="Times New Roman" w:hAnsi="Times New Roman" w:cs="Times New Roman"/>
          <w:sz w:val="24"/>
          <w:szCs w:val="24"/>
          <w:lang w:eastAsia="hr-HR"/>
        </w:rPr>
        <w:t xml:space="preserve">te potraživanja za isplaćena bolovanja na teret HZZO-a za razdoblje od </w:t>
      </w:r>
      <w:r w:rsidR="0070413D">
        <w:rPr>
          <w:rFonts w:ascii="Times New Roman" w:eastAsia="Times New Roman" w:hAnsi="Times New Roman" w:cs="Times New Roman"/>
          <w:sz w:val="24"/>
          <w:szCs w:val="24"/>
          <w:lang w:eastAsia="hr-HR"/>
        </w:rPr>
        <w:t>5</w:t>
      </w:r>
      <w:r w:rsidRPr="00960FAB">
        <w:rPr>
          <w:rFonts w:ascii="Times New Roman" w:eastAsia="Times New Roman" w:hAnsi="Times New Roman" w:cs="Times New Roman"/>
          <w:sz w:val="24"/>
          <w:szCs w:val="24"/>
          <w:lang w:eastAsia="hr-HR"/>
        </w:rPr>
        <w:t>/202</w:t>
      </w:r>
      <w:r w:rsidR="0070413D">
        <w:rPr>
          <w:rFonts w:ascii="Times New Roman" w:eastAsia="Times New Roman" w:hAnsi="Times New Roman" w:cs="Times New Roman"/>
          <w:sz w:val="24"/>
          <w:szCs w:val="24"/>
          <w:lang w:eastAsia="hr-HR"/>
        </w:rPr>
        <w:t>1</w:t>
      </w:r>
      <w:r w:rsidRPr="00960FAB">
        <w:rPr>
          <w:rFonts w:ascii="Times New Roman" w:eastAsia="Times New Roman" w:hAnsi="Times New Roman" w:cs="Times New Roman"/>
          <w:sz w:val="24"/>
          <w:szCs w:val="24"/>
          <w:lang w:eastAsia="hr-HR"/>
        </w:rPr>
        <w:t xml:space="preserve"> godini nisu zatvorena.</w:t>
      </w:r>
      <w:r>
        <w:rPr>
          <w:rFonts w:ascii="Times New Roman" w:eastAsia="Times New Roman" w:hAnsi="Times New Roman" w:cs="Times New Roman"/>
          <w:sz w:val="24"/>
          <w:szCs w:val="24"/>
          <w:lang w:eastAsia="hr-HR"/>
        </w:rPr>
        <w:t xml:space="preserve"> </w:t>
      </w:r>
    </w:p>
    <w:p w:rsidR="0048551F" w:rsidRDefault="0048551F" w:rsidP="0048551F">
      <w:pPr>
        <w:jc w:val="both"/>
        <w:rPr>
          <w:rFonts w:ascii="Times New Roman" w:hAnsi="Times New Roman" w:cs="Times New Roman"/>
          <w:color w:val="000000" w:themeColor="text1"/>
        </w:rPr>
      </w:pPr>
      <w:r w:rsidRPr="00E41379">
        <w:rPr>
          <w:rFonts w:ascii="Times New Roman" w:hAnsi="Times New Roman" w:cs="Times New Roman"/>
          <w:iCs/>
          <w:color w:val="000000" w:themeColor="text1"/>
          <w:sz w:val="24"/>
          <w:szCs w:val="24"/>
          <w:lang w:eastAsia="hr-HR"/>
        </w:rPr>
        <w:t xml:space="preserve">Ostala potraživanja odnose se na </w:t>
      </w:r>
      <w:r w:rsidRPr="00E41379">
        <w:rPr>
          <w:rFonts w:ascii="Times New Roman" w:eastAsia="Times New Roman" w:hAnsi="Times New Roman" w:cs="Times New Roman"/>
          <w:sz w:val="24"/>
          <w:szCs w:val="24"/>
        </w:rPr>
        <w:t>potraživanja za nenamjenski utrošena sredstva za gradnju brodova (747.123,49 kn) za koje su pokrenuti sudski postupci, na potraživanje po ugovoru za uklanjanje broda (402.000,00 kn) za koje je pokrenut sudski postupak</w:t>
      </w:r>
      <w:r w:rsidR="00B80221">
        <w:rPr>
          <w:rFonts w:ascii="Times New Roman" w:eastAsia="Times New Roman" w:hAnsi="Times New Roman" w:cs="Times New Roman"/>
          <w:sz w:val="24"/>
          <w:szCs w:val="24"/>
        </w:rPr>
        <w:t xml:space="preserve"> i na </w:t>
      </w:r>
      <w:r w:rsidRPr="00E41379">
        <w:rPr>
          <w:rFonts w:ascii="Times New Roman" w:eastAsia="Times New Roman" w:hAnsi="Times New Roman" w:cs="Times New Roman"/>
          <w:sz w:val="24"/>
          <w:szCs w:val="24"/>
        </w:rPr>
        <w:t>potraživanje</w:t>
      </w:r>
      <w:r w:rsidR="00B80221">
        <w:rPr>
          <w:rFonts w:ascii="Times New Roman" w:eastAsia="Times New Roman" w:hAnsi="Times New Roman" w:cs="Times New Roman"/>
          <w:sz w:val="24"/>
          <w:szCs w:val="24"/>
        </w:rPr>
        <w:t xml:space="preserve"> po odobrenju za isporuku električne energije (6.373,50 kn)</w:t>
      </w:r>
      <w:r w:rsidRPr="00960FAB">
        <w:rPr>
          <w:rFonts w:ascii="Times New Roman" w:hAnsi="Times New Roman" w:cs="Times New Roman"/>
          <w:color w:val="000000" w:themeColor="text1"/>
          <w:sz w:val="24"/>
          <w:szCs w:val="24"/>
        </w:rPr>
        <w:t>.</w:t>
      </w:r>
      <w:r w:rsidRPr="00960FAB">
        <w:rPr>
          <w:rFonts w:ascii="Times New Roman" w:hAnsi="Times New Roman" w:cs="Times New Roman"/>
          <w:color w:val="000000" w:themeColor="text1"/>
        </w:rPr>
        <w:t xml:space="preserve"> </w:t>
      </w:r>
    </w:p>
    <w:p w:rsidR="0048551F" w:rsidRPr="00E41379" w:rsidRDefault="0048551F" w:rsidP="0048551F">
      <w:pPr>
        <w:jc w:val="both"/>
        <w:rPr>
          <w:rFonts w:ascii="Times New Roman" w:hAnsi="Times New Roman" w:cs="Times New Roman"/>
          <w:iCs/>
          <w:color w:val="000000" w:themeColor="text1"/>
          <w:sz w:val="24"/>
          <w:szCs w:val="24"/>
          <w:lang w:eastAsia="hr-HR"/>
        </w:rPr>
      </w:pPr>
      <w:r w:rsidRPr="00E41379">
        <w:rPr>
          <w:rFonts w:ascii="Times New Roman" w:hAnsi="Times New Roman" w:cs="Times New Roman"/>
          <w:iCs/>
          <w:color w:val="000000" w:themeColor="text1"/>
          <w:sz w:val="24"/>
          <w:szCs w:val="24"/>
          <w:lang w:eastAsia="hr-HR"/>
        </w:rPr>
        <w:t>Nekoliko učenika i studenata koji su dužni vratiti isplaćene stipendije dobili su rješenje da stipendije vraćaju obročno, dio učenika i studenata podnijelo je zahtjev Ministarstvu financija za otpis duga temeljem socijalnih kriterija, a ostali su primili o</w:t>
      </w:r>
      <w:r>
        <w:rPr>
          <w:rFonts w:ascii="Times New Roman" w:hAnsi="Times New Roman" w:cs="Times New Roman"/>
          <w:iCs/>
          <w:color w:val="000000" w:themeColor="text1"/>
          <w:sz w:val="24"/>
          <w:szCs w:val="24"/>
          <w:lang w:eastAsia="hr-HR"/>
        </w:rPr>
        <w:t>pomene te se pokreću sudski postupci.</w:t>
      </w:r>
    </w:p>
    <w:p w:rsidR="0048551F" w:rsidRDefault="0048551F" w:rsidP="0048551F">
      <w:pPr>
        <w:jc w:val="both"/>
        <w:rPr>
          <w:rFonts w:ascii="Times New Roman" w:hAnsi="Times New Roman" w:cs="Times New Roman"/>
          <w:iCs/>
          <w:color w:val="000000" w:themeColor="text1"/>
          <w:sz w:val="24"/>
          <w:szCs w:val="24"/>
          <w:lang w:eastAsia="hr-HR"/>
        </w:rPr>
      </w:pPr>
      <w:r w:rsidRPr="00E41379">
        <w:rPr>
          <w:rFonts w:ascii="Times New Roman" w:hAnsi="Times New Roman" w:cs="Times New Roman"/>
          <w:iCs/>
          <w:color w:val="000000" w:themeColor="text1"/>
          <w:sz w:val="24"/>
          <w:szCs w:val="24"/>
          <w:lang w:eastAsia="hr-HR"/>
        </w:rPr>
        <w:t>Temeljem koncesijskog ugovora</w:t>
      </w:r>
      <w:r>
        <w:rPr>
          <w:rFonts w:ascii="Times New Roman" w:hAnsi="Times New Roman" w:cs="Times New Roman"/>
          <w:iCs/>
          <w:color w:val="000000" w:themeColor="text1"/>
          <w:sz w:val="24"/>
          <w:szCs w:val="24"/>
          <w:lang w:eastAsia="hr-HR"/>
        </w:rPr>
        <w:t>,</w:t>
      </w:r>
      <w:r w:rsidRPr="00E41379">
        <w:rPr>
          <w:rFonts w:ascii="Times New Roman" w:hAnsi="Times New Roman" w:cs="Times New Roman"/>
          <w:iCs/>
          <w:color w:val="000000" w:themeColor="text1"/>
          <w:sz w:val="24"/>
          <w:szCs w:val="24"/>
          <w:lang w:eastAsia="hr-HR"/>
        </w:rPr>
        <w:t xml:space="preserve"> Bina-Istra je za realizaciju faze </w:t>
      </w:r>
      <w:r w:rsidRPr="007B550D">
        <w:rPr>
          <w:rFonts w:ascii="Times New Roman" w:hAnsi="Times New Roman" w:cs="Times New Roman"/>
          <w:iCs/>
          <w:color w:val="FF0000"/>
          <w:sz w:val="24"/>
          <w:szCs w:val="24"/>
          <w:lang w:eastAsia="hr-HR"/>
        </w:rPr>
        <w:t>„</w:t>
      </w:r>
      <w:r w:rsidRPr="00960FAB">
        <w:rPr>
          <w:rFonts w:ascii="Times New Roman" w:hAnsi="Times New Roman" w:cs="Times New Roman"/>
          <w:iCs/>
          <w:color w:val="000000" w:themeColor="text1"/>
          <w:sz w:val="24"/>
          <w:szCs w:val="24"/>
          <w:lang w:eastAsia="hr-HR"/>
        </w:rPr>
        <w:t>2B2 Istarskog ipsilona“ iz viška za 2017. i 2018. godinu zadržala 5.000.000,00 EUR (37.131.197,50 kn) koje će vratiti ukoliko ne dođe do realizacije faze „2B2“ iz koncesijskog ugovora. Višak po konačnom obračunu za 2019. godinu od 8.220.122,73 EUR (61.178.921,02 kn) je zadržan na namjenskom računu Bina-Istre za financiranje obveza za fazu „2B1“, a višak po konačnom obračunu za 2020. od 4.700.000,00 EUR (35.423.420,60 kn) je zadržan za razvoj pod-faza „2B-2“ i „2B-3“ te će na zahtjev Ministarstva biti vraćen. Višak za 202</w:t>
      </w:r>
      <w:r w:rsidR="00B80221">
        <w:rPr>
          <w:rFonts w:ascii="Times New Roman" w:hAnsi="Times New Roman" w:cs="Times New Roman"/>
          <w:iCs/>
          <w:color w:val="000000" w:themeColor="text1"/>
          <w:sz w:val="24"/>
          <w:szCs w:val="24"/>
          <w:lang w:eastAsia="hr-HR"/>
        </w:rPr>
        <w:t>2</w:t>
      </w:r>
      <w:r w:rsidRPr="00960FAB">
        <w:rPr>
          <w:rFonts w:ascii="Times New Roman" w:hAnsi="Times New Roman" w:cs="Times New Roman"/>
          <w:iCs/>
          <w:color w:val="000000" w:themeColor="text1"/>
          <w:sz w:val="24"/>
          <w:szCs w:val="24"/>
          <w:lang w:eastAsia="hr-HR"/>
        </w:rPr>
        <w:t xml:space="preserve">. od </w:t>
      </w:r>
      <w:r w:rsidR="00A555A2" w:rsidRPr="00A555A2">
        <w:rPr>
          <w:rFonts w:ascii="Times New Roman" w:hAnsi="Times New Roman" w:cs="Times New Roman"/>
          <w:iCs/>
          <w:color w:val="000000" w:themeColor="text1"/>
          <w:sz w:val="24"/>
          <w:szCs w:val="24"/>
          <w:lang w:eastAsia="hr-HR"/>
        </w:rPr>
        <w:t>3.208.625,74 EUR (24.175.390,64</w:t>
      </w:r>
      <w:r w:rsidRPr="00A555A2">
        <w:rPr>
          <w:rFonts w:ascii="Times New Roman" w:hAnsi="Times New Roman" w:cs="Times New Roman"/>
          <w:iCs/>
          <w:color w:val="000000" w:themeColor="text1"/>
          <w:sz w:val="24"/>
          <w:szCs w:val="24"/>
          <w:lang w:eastAsia="hr-HR"/>
        </w:rPr>
        <w:t xml:space="preserve"> kn)</w:t>
      </w:r>
      <w:r w:rsidRPr="00960FAB">
        <w:rPr>
          <w:rFonts w:ascii="Times New Roman" w:hAnsi="Times New Roman" w:cs="Times New Roman"/>
          <w:iCs/>
          <w:color w:val="000000" w:themeColor="text1"/>
          <w:sz w:val="24"/>
          <w:szCs w:val="24"/>
          <w:lang w:eastAsia="hr-HR"/>
        </w:rPr>
        <w:t xml:space="preserve"> Bina Istra će odbiti od obveze uplate financijskog doprinosa za 202</w:t>
      </w:r>
      <w:r w:rsidR="00B80221">
        <w:rPr>
          <w:rFonts w:ascii="Times New Roman" w:hAnsi="Times New Roman" w:cs="Times New Roman"/>
          <w:iCs/>
          <w:color w:val="000000" w:themeColor="text1"/>
          <w:sz w:val="24"/>
          <w:szCs w:val="24"/>
          <w:lang w:eastAsia="hr-HR"/>
        </w:rPr>
        <w:t>3</w:t>
      </w:r>
      <w:r w:rsidRPr="00960FAB">
        <w:rPr>
          <w:rFonts w:ascii="Times New Roman" w:hAnsi="Times New Roman" w:cs="Times New Roman"/>
          <w:iCs/>
          <w:color w:val="000000" w:themeColor="text1"/>
          <w:sz w:val="24"/>
          <w:szCs w:val="24"/>
          <w:lang w:eastAsia="hr-HR"/>
        </w:rPr>
        <w:t>. godinu. Tijekom 202</w:t>
      </w:r>
      <w:r w:rsidR="00B80221">
        <w:rPr>
          <w:rFonts w:ascii="Times New Roman" w:hAnsi="Times New Roman" w:cs="Times New Roman"/>
          <w:iCs/>
          <w:color w:val="000000" w:themeColor="text1"/>
          <w:sz w:val="24"/>
          <w:szCs w:val="24"/>
          <w:lang w:eastAsia="hr-HR"/>
        </w:rPr>
        <w:t>2</w:t>
      </w:r>
      <w:r w:rsidRPr="00960FAB">
        <w:rPr>
          <w:rFonts w:ascii="Times New Roman" w:hAnsi="Times New Roman" w:cs="Times New Roman"/>
          <w:iCs/>
          <w:color w:val="000000" w:themeColor="text1"/>
          <w:sz w:val="24"/>
          <w:szCs w:val="24"/>
          <w:lang w:eastAsia="hr-HR"/>
        </w:rPr>
        <w:t xml:space="preserve">. godine Bina-Istra je iz zadržanog viška iz prethodnih godina financirala izgradnju faze „2B2“ u iznosu od </w:t>
      </w:r>
      <w:r w:rsidR="00A555A2">
        <w:rPr>
          <w:rFonts w:ascii="Times New Roman" w:hAnsi="Times New Roman" w:cs="Times New Roman"/>
          <w:iCs/>
          <w:color w:val="000000" w:themeColor="text1"/>
          <w:sz w:val="24"/>
          <w:szCs w:val="24"/>
          <w:lang w:eastAsia="hr-HR"/>
        </w:rPr>
        <w:t>13.962.587,01</w:t>
      </w:r>
      <w:r w:rsidRPr="00960FAB">
        <w:rPr>
          <w:rFonts w:ascii="Times New Roman" w:hAnsi="Times New Roman" w:cs="Times New Roman"/>
          <w:iCs/>
          <w:color w:val="000000" w:themeColor="text1"/>
          <w:sz w:val="24"/>
          <w:szCs w:val="24"/>
          <w:lang w:eastAsia="hr-HR"/>
        </w:rPr>
        <w:t xml:space="preserve"> kn.</w:t>
      </w:r>
    </w:p>
    <w:p w:rsidR="00A555A2" w:rsidRPr="00960FAB" w:rsidRDefault="00A555A2" w:rsidP="0048551F">
      <w:pPr>
        <w:jc w:val="both"/>
        <w:rPr>
          <w:rFonts w:ascii="Times New Roman" w:hAnsi="Times New Roman" w:cs="Times New Roman"/>
          <w:iCs/>
          <w:color w:val="000000" w:themeColor="text1"/>
          <w:sz w:val="24"/>
          <w:szCs w:val="24"/>
          <w:lang w:eastAsia="hr-HR"/>
        </w:rPr>
      </w:pPr>
    </w:p>
    <w:p w:rsidR="0048551F" w:rsidRPr="00E41379" w:rsidRDefault="0048551F" w:rsidP="0048551F">
      <w:pPr>
        <w:pStyle w:val="Odlomakpopisa"/>
        <w:numPr>
          <w:ilvl w:val="0"/>
          <w:numId w:val="1"/>
        </w:numPr>
        <w:jc w:val="both"/>
        <w:rPr>
          <w:rFonts w:ascii="Times New Roman" w:hAnsi="Times New Roman" w:cs="Times New Roman"/>
          <w:b/>
          <w:iCs/>
          <w:color w:val="000000" w:themeColor="text1"/>
          <w:sz w:val="24"/>
          <w:szCs w:val="24"/>
          <w:lang w:eastAsia="hr-HR"/>
        </w:rPr>
      </w:pPr>
      <w:r w:rsidRPr="00E41379">
        <w:rPr>
          <w:rFonts w:ascii="Times New Roman" w:hAnsi="Times New Roman" w:cs="Times New Roman"/>
          <w:b/>
          <w:iCs/>
          <w:color w:val="000000" w:themeColor="text1"/>
          <w:sz w:val="24"/>
          <w:szCs w:val="24"/>
          <w:lang w:eastAsia="hr-HR"/>
        </w:rPr>
        <w:lastRenderedPageBreak/>
        <w:t>Potraživanja za dane zajmove (</w:t>
      </w:r>
      <w:r w:rsidR="00214755">
        <w:rPr>
          <w:rFonts w:ascii="Times New Roman" w:hAnsi="Times New Roman" w:cs="Times New Roman"/>
          <w:b/>
          <w:iCs/>
          <w:color w:val="000000" w:themeColor="text1"/>
          <w:sz w:val="24"/>
          <w:szCs w:val="24"/>
          <w:lang w:eastAsia="hr-HR"/>
        </w:rPr>
        <w:t>13</w:t>
      </w:r>
      <w:r w:rsidRPr="00E41379">
        <w:rPr>
          <w:rFonts w:ascii="Times New Roman" w:hAnsi="Times New Roman" w:cs="Times New Roman"/>
          <w:b/>
          <w:iCs/>
          <w:color w:val="000000" w:themeColor="text1"/>
          <w:sz w:val="24"/>
          <w:szCs w:val="24"/>
          <w:lang w:eastAsia="hr-HR"/>
        </w:rPr>
        <w:t>)</w:t>
      </w:r>
    </w:p>
    <w:p w:rsidR="0048551F" w:rsidRPr="00E41379" w:rsidRDefault="0048551F" w:rsidP="0048551F">
      <w:pPr>
        <w:spacing w:after="0" w:line="240" w:lineRule="auto"/>
        <w:jc w:val="both"/>
        <w:rPr>
          <w:rFonts w:ascii="Times New Roman" w:eastAsia="Times New Roman" w:hAnsi="Times New Roman" w:cs="Times New Roman"/>
          <w:color w:val="000000" w:themeColor="text1"/>
          <w:sz w:val="24"/>
          <w:szCs w:val="24"/>
          <w:lang w:eastAsia="hr-HR"/>
        </w:rPr>
      </w:pPr>
      <w:r w:rsidRPr="00E41379">
        <w:rPr>
          <w:rFonts w:ascii="Times New Roman" w:eastAsia="Times New Roman" w:hAnsi="Times New Roman" w:cs="Times New Roman"/>
          <w:color w:val="000000" w:themeColor="text1"/>
          <w:sz w:val="24"/>
          <w:szCs w:val="24"/>
          <w:lang w:eastAsia="hr-HR"/>
        </w:rPr>
        <w:t>- Autocesta Zagreb-Macelj (Shareholder loan)                           69.</w:t>
      </w:r>
      <w:r w:rsidR="00214755">
        <w:rPr>
          <w:rFonts w:ascii="Times New Roman" w:eastAsia="Times New Roman" w:hAnsi="Times New Roman" w:cs="Times New Roman"/>
          <w:color w:val="000000" w:themeColor="text1"/>
          <w:sz w:val="24"/>
          <w:szCs w:val="24"/>
          <w:lang w:eastAsia="hr-HR"/>
        </w:rPr>
        <w:t>666.247,35</w:t>
      </w:r>
      <w:r w:rsidRPr="00E41379">
        <w:rPr>
          <w:rFonts w:ascii="Times New Roman" w:eastAsia="Times New Roman" w:hAnsi="Times New Roman" w:cs="Times New Roman"/>
          <w:color w:val="000000" w:themeColor="text1"/>
          <w:sz w:val="24"/>
          <w:szCs w:val="24"/>
          <w:lang w:eastAsia="hr-HR"/>
        </w:rPr>
        <w:t xml:space="preserve"> kn</w:t>
      </w:r>
    </w:p>
    <w:p w:rsidR="0048551F" w:rsidRPr="00E41379" w:rsidRDefault="0048551F" w:rsidP="0048551F">
      <w:pPr>
        <w:spacing w:after="0" w:line="240" w:lineRule="auto"/>
        <w:jc w:val="both"/>
        <w:rPr>
          <w:rFonts w:ascii="Times New Roman" w:eastAsia="Times New Roman" w:hAnsi="Times New Roman" w:cs="Times New Roman"/>
          <w:color w:val="000000" w:themeColor="text1"/>
          <w:sz w:val="24"/>
          <w:szCs w:val="24"/>
          <w:lang w:eastAsia="hr-HR"/>
        </w:rPr>
      </w:pPr>
      <w:r w:rsidRPr="00E41379">
        <w:rPr>
          <w:rFonts w:ascii="Times New Roman" w:eastAsia="Times New Roman" w:hAnsi="Times New Roman" w:cs="Times New Roman"/>
          <w:color w:val="000000" w:themeColor="text1"/>
          <w:sz w:val="24"/>
          <w:szCs w:val="24"/>
          <w:lang w:eastAsia="hr-HR"/>
        </w:rPr>
        <w:t xml:space="preserve">- Autocesta Zagreb-Macelj-TSCA                                             </w:t>
      </w:r>
      <w:r w:rsidR="00214755">
        <w:rPr>
          <w:rFonts w:ascii="Times New Roman" w:eastAsia="Times New Roman" w:hAnsi="Times New Roman" w:cs="Times New Roman"/>
          <w:color w:val="000000" w:themeColor="text1"/>
          <w:sz w:val="24"/>
          <w:szCs w:val="24"/>
          <w:lang w:eastAsia="hr-HR"/>
        </w:rPr>
        <w:t>338.587.003,52</w:t>
      </w:r>
      <w:r w:rsidRPr="00E41379">
        <w:rPr>
          <w:rFonts w:ascii="Times New Roman" w:eastAsia="Times New Roman" w:hAnsi="Times New Roman" w:cs="Times New Roman"/>
          <w:color w:val="000000" w:themeColor="text1"/>
          <w:sz w:val="24"/>
          <w:szCs w:val="24"/>
          <w:lang w:eastAsia="hr-HR"/>
        </w:rPr>
        <w:t xml:space="preserve"> kn</w:t>
      </w:r>
    </w:p>
    <w:p w:rsidR="0048551F" w:rsidRDefault="0048551F" w:rsidP="0048551F">
      <w:pPr>
        <w:spacing w:after="0" w:line="240" w:lineRule="auto"/>
        <w:jc w:val="both"/>
        <w:rPr>
          <w:rFonts w:ascii="Times New Roman" w:eastAsia="Times New Roman" w:hAnsi="Times New Roman" w:cs="Times New Roman"/>
          <w:color w:val="000000" w:themeColor="text1"/>
          <w:sz w:val="24"/>
          <w:szCs w:val="24"/>
          <w:lang w:eastAsia="hr-HR"/>
        </w:rPr>
      </w:pPr>
      <w:r w:rsidRPr="00E41379">
        <w:rPr>
          <w:rFonts w:ascii="Times New Roman" w:eastAsia="Times New Roman" w:hAnsi="Times New Roman" w:cs="Times New Roman"/>
          <w:color w:val="000000" w:themeColor="text1"/>
          <w:sz w:val="24"/>
          <w:szCs w:val="24"/>
          <w:lang w:eastAsia="hr-HR"/>
        </w:rPr>
        <w:t xml:space="preserve">- Croatia Airlines                                                                        </w:t>
      </w:r>
      <w:r w:rsidR="00214755">
        <w:rPr>
          <w:rFonts w:ascii="Times New Roman" w:eastAsia="Times New Roman" w:hAnsi="Times New Roman" w:cs="Times New Roman"/>
          <w:color w:val="000000" w:themeColor="text1"/>
          <w:sz w:val="24"/>
          <w:szCs w:val="24"/>
          <w:lang w:eastAsia="hr-HR"/>
        </w:rPr>
        <w:t>344</w:t>
      </w:r>
      <w:r w:rsidRPr="00E41379">
        <w:rPr>
          <w:rFonts w:ascii="Times New Roman" w:eastAsia="Times New Roman" w:hAnsi="Times New Roman" w:cs="Times New Roman"/>
          <w:color w:val="000000" w:themeColor="text1"/>
          <w:sz w:val="24"/>
          <w:szCs w:val="24"/>
          <w:lang w:eastAsia="hr-HR"/>
        </w:rPr>
        <w:t>.000.000,00 kn</w:t>
      </w:r>
    </w:p>
    <w:p w:rsidR="00345726" w:rsidRDefault="00345726" w:rsidP="0048551F">
      <w:pPr>
        <w:spacing w:after="0" w:line="240" w:lineRule="auto"/>
        <w:jc w:val="both"/>
        <w:rPr>
          <w:rFonts w:ascii="Times New Roman" w:eastAsia="Times New Roman" w:hAnsi="Times New Roman" w:cs="Times New Roman"/>
          <w:color w:val="000000" w:themeColor="text1"/>
          <w:sz w:val="24"/>
          <w:szCs w:val="24"/>
          <w:lang w:eastAsia="hr-HR"/>
        </w:rPr>
      </w:pPr>
    </w:p>
    <w:p w:rsidR="00345726" w:rsidRPr="00345726" w:rsidRDefault="00345726" w:rsidP="0048551F">
      <w:pPr>
        <w:spacing w:after="0" w:line="240" w:lineRule="auto"/>
        <w:jc w:val="both"/>
        <w:rPr>
          <w:rFonts w:ascii="Times New Roman" w:eastAsia="Times New Roman" w:hAnsi="Times New Roman" w:cs="Times New Roman"/>
          <w:b/>
          <w:color w:val="000000" w:themeColor="text1"/>
          <w:sz w:val="24"/>
          <w:szCs w:val="24"/>
          <w:lang w:eastAsia="hr-HR"/>
        </w:rPr>
      </w:pPr>
      <w:r w:rsidRPr="00345726">
        <w:rPr>
          <w:rFonts w:ascii="Times New Roman" w:eastAsia="Times New Roman" w:hAnsi="Times New Roman" w:cs="Times New Roman"/>
          <w:b/>
          <w:color w:val="000000" w:themeColor="text1"/>
          <w:sz w:val="24"/>
          <w:szCs w:val="24"/>
          <w:lang w:eastAsia="hr-HR"/>
        </w:rPr>
        <w:t>Ukupno</w:t>
      </w:r>
      <w:r w:rsidRPr="00345726">
        <w:rPr>
          <w:rFonts w:ascii="Times New Roman" w:eastAsia="Times New Roman" w:hAnsi="Times New Roman" w:cs="Times New Roman"/>
          <w:b/>
          <w:color w:val="000000" w:themeColor="text1"/>
          <w:sz w:val="24"/>
          <w:szCs w:val="24"/>
          <w:lang w:eastAsia="hr-HR"/>
        </w:rPr>
        <w:tab/>
      </w:r>
      <w:r w:rsidRPr="00345726">
        <w:rPr>
          <w:rFonts w:ascii="Times New Roman" w:eastAsia="Times New Roman" w:hAnsi="Times New Roman" w:cs="Times New Roman"/>
          <w:b/>
          <w:color w:val="000000" w:themeColor="text1"/>
          <w:sz w:val="24"/>
          <w:szCs w:val="24"/>
          <w:lang w:eastAsia="hr-HR"/>
        </w:rPr>
        <w:tab/>
      </w:r>
      <w:r w:rsidRPr="00345726">
        <w:rPr>
          <w:rFonts w:ascii="Times New Roman" w:eastAsia="Times New Roman" w:hAnsi="Times New Roman" w:cs="Times New Roman"/>
          <w:b/>
          <w:color w:val="000000" w:themeColor="text1"/>
          <w:sz w:val="24"/>
          <w:szCs w:val="24"/>
          <w:lang w:eastAsia="hr-HR"/>
        </w:rPr>
        <w:tab/>
      </w:r>
      <w:r w:rsidRPr="00345726">
        <w:rPr>
          <w:rFonts w:ascii="Times New Roman" w:eastAsia="Times New Roman" w:hAnsi="Times New Roman" w:cs="Times New Roman"/>
          <w:b/>
          <w:color w:val="000000" w:themeColor="text1"/>
          <w:sz w:val="24"/>
          <w:szCs w:val="24"/>
          <w:lang w:eastAsia="hr-HR"/>
        </w:rPr>
        <w:tab/>
      </w:r>
      <w:r w:rsidRPr="00345726">
        <w:rPr>
          <w:rFonts w:ascii="Times New Roman" w:eastAsia="Times New Roman" w:hAnsi="Times New Roman" w:cs="Times New Roman"/>
          <w:b/>
          <w:color w:val="000000" w:themeColor="text1"/>
          <w:sz w:val="24"/>
          <w:szCs w:val="24"/>
          <w:lang w:eastAsia="hr-HR"/>
        </w:rPr>
        <w:tab/>
      </w:r>
      <w:r w:rsidRPr="00345726">
        <w:rPr>
          <w:rFonts w:ascii="Times New Roman" w:eastAsia="Times New Roman" w:hAnsi="Times New Roman" w:cs="Times New Roman"/>
          <w:b/>
          <w:color w:val="000000" w:themeColor="text1"/>
          <w:sz w:val="24"/>
          <w:szCs w:val="24"/>
          <w:lang w:eastAsia="hr-HR"/>
        </w:rPr>
        <w:tab/>
      </w:r>
      <w:r w:rsidRPr="00345726">
        <w:rPr>
          <w:rFonts w:ascii="Times New Roman" w:eastAsia="Times New Roman" w:hAnsi="Times New Roman" w:cs="Times New Roman"/>
          <w:b/>
          <w:color w:val="000000" w:themeColor="text1"/>
          <w:sz w:val="24"/>
          <w:szCs w:val="24"/>
          <w:lang w:eastAsia="hr-HR"/>
        </w:rPr>
        <w:tab/>
        <w:t xml:space="preserve">     752.253.250,87 kn</w:t>
      </w:r>
      <w:r w:rsidRPr="00345726">
        <w:rPr>
          <w:rFonts w:ascii="Times New Roman" w:eastAsia="Times New Roman" w:hAnsi="Times New Roman" w:cs="Times New Roman"/>
          <w:b/>
          <w:color w:val="000000" w:themeColor="text1"/>
          <w:sz w:val="24"/>
          <w:szCs w:val="24"/>
          <w:lang w:eastAsia="hr-HR"/>
        </w:rPr>
        <w:tab/>
      </w:r>
    </w:p>
    <w:p w:rsidR="0048551F" w:rsidRPr="00E41379" w:rsidRDefault="0048551F" w:rsidP="0048551F">
      <w:pPr>
        <w:ind w:left="360"/>
        <w:jc w:val="both"/>
        <w:rPr>
          <w:rFonts w:ascii="Times New Roman" w:eastAsia="Times New Roman" w:hAnsi="Times New Roman" w:cs="Times New Roman"/>
          <w:color w:val="000000" w:themeColor="text1"/>
          <w:sz w:val="24"/>
          <w:szCs w:val="24"/>
          <w:lang w:eastAsia="hr-HR"/>
        </w:rPr>
      </w:pPr>
    </w:p>
    <w:p w:rsidR="0048551F" w:rsidRPr="00E41379" w:rsidRDefault="0048551F" w:rsidP="0048551F">
      <w:pPr>
        <w:jc w:val="both"/>
        <w:rPr>
          <w:rFonts w:ascii="Times New Roman" w:eastAsia="Times New Roman" w:hAnsi="Times New Roman" w:cs="Times New Roman"/>
          <w:color w:val="000000" w:themeColor="text1"/>
          <w:sz w:val="24"/>
          <w:szCs w:val="24"/>
          <w:lang w:eastAsia="hr-HR"/>
        </w:rPr>
      </w:pPr>
      <w:r w:rsidRPr="00E41379">
        <w:rPr>
          <w:rFonts w:ascii="Times New Roman" w:eastAsia="Times New Roman" w:hAnsi="Times New Roman" w:cs="Times New Roman"/>
          <w:color w:val="000000" w:themeColor="text1"/>
          <w:sz w:val="24"/>
          <w:szCs w:val="24"/>
          <w:lang w:eastAsia="hr-HR"/>
        </w:rPr>
        <w:t>U 202</w:t>
      </w:r>
      <w:r w:rsidR="00214755">
        <w:rPr>
          <w:rFonts w:ascii="Times New Roman" w:eastAsia="Times New Roman" w:hAnsi="Times New Roman" w:cs="Times New Roman"/>
          <w:color w:val="000000" w:themeColor="text1"/>
          <w:sz w:val="24"/>
          <w:szCs w:val="24"/>
          <w:lang w:eastAsia="hr-HR"/>
        </w:rPr>
        <w:t>2</w:t>
      </w:r>
      <w:r w:rsidRPr="00E41379">
        <w:rPr>
          <w:rFonts w:ascii="Times New Roman" w:eastAsia="Times New Roman" w:hAnsi="Times New Roman" w:cs="Times New Roman"/>
          <w:color w:val="000000" w:themeColor="text1"/>
          <w:sz w:val="24"/>
          <w:szCs w:val="24"/>
          <w:lang w:eastAsia="hr-HR"/>
        </w:rPr>
        <w:t xml:space="preserve">. godini Autocesti Zagreb-Macelj je po koncesijskom </w:t>
      </w:r>
      <w:r w:rsidRPr="00960FAB">
        <w:rPr>
          <w:rFonts w:ascii="Times New Roman" w:eastAsia="Times New Roman" w:hAnsi="Times New Roman" w:cs="Times New Roman"/>
          <w:color w:val="000000" w:themeColor="text1"/>
          <w:sz w:val="24"/>
          <w:szCs w:val="24"/>
          <w:lang w:eastAsia="hr-HR"/>
        </w:rPr>
        <w:t>ugovoru</w:t>
      </w:r>
      <w:r>
        <w:rPr>
          <w:rFonts w:ascii="Times New Roman" w:eastAsia="Times New Roman" w:hAnsi="Times New Roman" w:cs="Times New Roman"/>
          <w:color w:val="000000" w:themeColor="text1"/>
          <w:sz w:val="24"/>
          <w:szCs w:val="24"/>
          <w:lang w:eastAsia="hr-HR"/>
        </w:rPr>
        <w:t xml:space="preserve"> </w:t>
      </w:r>
      <w:r w:rsidRPr="00E41379">
        <w:rPr>
          <w:rFonts w:ascii="Times New Roman" w:eastAsia="Times New Roman" w:hAnsi="Times New Roman" w:cs="Times New Roman"/>
          <w:color w:val="000000" w:themeColor="text1"/>
          <w:sz w:val="24"/>
          <w:szCs w:val="24"/>
          <w:lang w:eastAsia="hr-HR"/>
        </w:rPr>
        <w:t xml:space="preserve">uplaćeno </w:t>
      </w:r>
      <w:r w:rsidR="00214755">
        <w:rPr>
          <w:rFonts w:ascii="Times New Roman" w:eastAsia="Times New Roman" w:hAnsi="Times New Roman" w:cs="Times New Roman"/>
          <w:color w:val="000000" w:themeColor="text1"/>
          <w:sz w:val="24"/>
          <w:szCs w:val="24"/>
          <w:lang w:eastAsia="hr-HR"/>
        </w:rPr>
        <w:t>35.969.278,13</w:t>
      </w:r>
      <w:r w:rsidRPr="00E41379">
        <w:rPr>
          <w:rFonts w:ascii="Times New Roman" w:eastAsia="Times New Roman" w:hAnsi="Times New Roman" w:cs="Times New Roman"/>
          <w:color w:val="000000" w:themeColor="text1"/>
          <w:sz w:val="24"/>
          <w:szCs w:val="24"/>
          <w:lang w:eastAsia="hr-HR"/>
        </w:rPr>
        <w:t xml:space="preserve"> kn za izjednačavanje manjka za 202</w:t>
      </w:r>
      <w:r w:rsidR="00E45BF4">
        <w:rPr>
          <w:rFonts w:ascii="Times New Roman" w:eastAsia="Times New Roman" w:hAnsi="Times New Roman" w:cs="Times New Roman"/>
          <w:color w:val="000000" w:themeColor="text1"/>
          <w:sz w:val="24"/>
          <w:szCs w:val="24"/>
          <w:lang w:eastAsia="hr-HR"/>
        </w:rPr>
        <w:t>1</w:t>
      </w:r>
      <w:r w:rsidRPr="00E41379">
        <w:rPr>
          <w:rFonts w:ascii="Times New Roman" w:eastAsia="Times New Roman" w:hAnsi="Times New Roman" w:cs="Times New Roman"/>
          <w:color w:val="000000" w:themeColor="text1"/>
          <w:sz w:val="24"/>
          <w:szCs w:val="24"/>
          <w:lang w:eastAsia="hr-HR"/>
        </w:rPr>
        <w:t>. godinu, a tijekom 202</w:t>
      </w:r>
      <w:r w:rsidR="00E45BF4">
        <w:rPr>
          <w:rFonts w:ascii="Times New Roman" w:eastAsia="Times New Roman" w:hAnsi="Times New Roman" w:cs="Times New Roman"/>
          <w:color w:val="000000" w:themeColor="text1"/>
          <w:sz w:val="24"/>
          <w:szCs w:val="24"/>
          <w:lang w:eastAsia="hr-HR"/>
        </w:rPr>
        <w:t>2</w:t>
      </w:r>
      <w:r w:rsidRPr="00E41379">
        <w:rPr>
          <w:rFonts w:ascii="Times New Roman" w:eastAsia="Times New Roman" w:hAnsi="Times New Roman" w:cs="Times New Roman"/>
          <w:color w:val="000000" w:themeColor="text1"/>
          <w:sz w:val="24"/>
          <w:szCs w:val="24"/>
          <w:lang w:eastAsia="hr-HR"/>
        </w:rPr>
        <w:t>. godine Ministarstvo nije vršilo uplatu TSCA.</w:t>
      </w:r>
    </w:p>
    <w:p w:rsidR="0048551F" w:rsidRDefault="0048551F" w:rsidP="0048551F">
      <w:pPr>
        <w:jc w:val="both"/>
        <w:rPr>
          <w:rFonts w:ascii="Times New Roman" w:eastAsia="Times New Roman" w:hAnsi="Times New Roman" w:cs="Times New Roman"/>
          <w:color w:val="000000" w:themeColor="text1"/>
          <w:sz w:val="24"/>
          <w:szCs w:val="24"/>
          <w:lang w:eastAsia="hr-HR"/>
        </w:rPr>
      </w:pPr>
      <w:r w:rsidRPr="00E41379">
        <w:rPr>
          <w:rFonts w:ascii="Times New Roman" w:eastAsia="Times New Roman" w:hAnsi="Times New Roman" w:cs="Times New Roman"/>
          <w:color w:val="000000" w:themeColor="text1"/>
          <w:sz w:val="24"/>
          <w:szCs w:val="24"/>
          <w:lang w:eastAsia="hr-HR"/>
        </w:rPr>
        <w:t xml:space="preserve">Ministarstvo je </w:t>
      </w:r>
      <w:r w:rsidRPr="00960FAB">
        <w:rPr>
          <w:rFonts w:ascii="Times New Roman" w:eastAsia="Times New Roman" w:hAnsi="Times New Roman" w:cs="Times New Roman"/>
          <w:color w:val="000000" w:themeColor="text1"/>
          <w:sz w:val="24"/>
          <w:szCs w:val="24"/>
          <w:lang w:eastAsia="hr-HR"/>
        </w:rPr>
        <w:t xml:space="preserve">30. 1. 2020. Croatia Airlinesu, temeljem Odluke Vlade RH o stvaranju prethodno potrebnih uvjeta osiguranja postupka dokapitalizacije društva Croatia Airlines d.d., od 19. 9. 2019., isplatilo 150.000.000,00 kn predujma za osiguranje nužne stabilizacije poslovanja prije provedbe procesa povećanja kapitala društva. Odlukom Vlade RH o dopuni Odluke o stvaranju prethodno potrebnih uvjeta osiguranja postupka dokapitalizacije društva Croatia Airlines d.d., od 30. 1. 2020., definirano je da će se sredstva isplaćenog predujma tretirati kao zajam dioničara te da će Ministarstvo </w:t>
      </w:r>
      <w:r w:rsidRPr="00E41379">
        <w:rPr>
          <w:rFonts w:ascii="Times New Roman" w:eastAsia="Times New Roman" w:hAnsi="Times New Roman" w:cs="Times New Roman"/>
          <w:color w:val="000000" w:themeColor="text1"/>
          <w:sz w:val="24"/>
          <w:szCs w:val="24"/>
          <w:lang w:eastAsia="hr-HR"/>
        </w:rPr>
        <w:t>u svojim knjigovodstvenim evidencijama iskazati potraživanje po danom zajmu u ukupnom iznosu od 250.000.000,00 kn (100.000.000,00 kn je u 2019. godini isplatilo Ministarstvo financija). Društvo Croatia Airlines je zatražilo produženje roka za povrat danog zajma.</w:t>
      </w:r>
    </w:p>
    <w:p w:rsidR="00E45BF4" w:rsidRDefault="00E45BF4" w:rsidP="0048551F">
      <w:pPr>
        <w:jc w:val="both"/>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 xml:space="preserve">Temeljem ugovora o zajmu od 30. lipnja 2022. godine Ministarstvo je </w:t>
      </w:r>
      <w:r w:rsidRPr="00960FAB">
        <w:rPr>
          <w:rFonts w:ascii="Times New Roman" w:eastAsia="Times New Roman" w:hAnsi="Times New Roman" w:cs="Times New Roman"/>
          <w:color w:val="000000" w:themeColor="text1"/>
          <w:sz w:val="24"/>
          <w:szCs w:val="24"/>
          <w:lang w:eastAsia="hr-HR"/>
        </w:rPr>
        <w:t>Croatia Airlinesu</w:t>
      </w:r>
      <w:r w:rsidR="00345726">
        <w:rPr>
          <w:rFonts w:ascii="Times New Roman" w:eastAsia="Times New Roman" w:hAnsi="Times New Roman" w:cs="Times New Roman"/>
          <w:color w:val="000000" w:themeColor="text1"/>
          <w:sz w:val="24"/>
          <w:szCs w:val="24"/>
          <w:lang w:eastAsia="hr-HR"/>
        </w:rPr>
        <w:t xml:space="preserve"> </w:t>
      </w:r>
      <w:r w:rsidR="00AD5EA3">
        <w:rPr>
          <w:rFonts w:ascii="Times New Roman" w:eastAsia="Times New Roman" w:hAnsi="Times New Roman" w:cs="Times New Roman"/>
          <w:color w:val="000000" w:themeColor="text1"/>
          <w:sz w:val="24"/>
          <w:szCs w:val="24"/>
          <w:lang w:eastAsia="hr-HR"/>
        </w:rPr>
        <w:t>2</w:t>
      </w:r>
      <w:r w:rsidR="00345726">
        <w:rPr>
          <w:rFonts w:ascii="Times New Roman" w:eastAsia="Times New Roman" w:hAnsi="Times New Roman" w:cs="Times New Roman"/>
          <w:color w:val="000000" w:themeColor="text1"/>
          <w:sz w:val="24"/>
          <w:szCs w:val="24"/>
          <w:lang w:eastAsia="hr-HR"/>
        </w:rPr>
        <w:t xml:space="preserve">1. 11. 2022. godine isplatilo 94.000.000,00 kn zajma za osiguranje nužne financijske stabilnosti i likvidnosti društva uslijed krize uzrokovane pandemijom COVID-19. Zajam je dodijeljen u skladu s privremenim okvirom Europske komisije za državne potpore radi podrške gospodarstvu u aktualnoj pandemiji COVID-19. </w:t>
      </w:r>
    </w:p>
    <w:p w:rsidR="004E0350" w:rsidRDefault="004E0350" w:rsidP="004E0350">
      <w:pPr>
        <w:pStyle w:val="Odlomakpopisa"/>
        <w:numPr>
          <w:ilvl w:val="0"/>
          <w:numId w:val="1"/>
        </w:numPr>
        <w:jc w:val="both"/>
        <w:rPr>
          <w:rFonts w:ascii="Times New Roman" w:hAnsi="Times New Roman" w:cs="Times New Roman"/>
          <w:b/>
          <w:iCs/>
          <w:color w:val="000000" w:themeColor="text1"/>
          <w:sz w:val="24"/>
          <w:szCs w:val="24"/>
          <w:lang w:eastAsia="hr-HR"/>
        </w:rPr>
      </w:pPr>
      <w:r>
        <w:rPr>
          <w:rFonts w:ascii="Times New Roman" w:hAnsi="Times New Roman" w:cs="Times New Roman"/>
          <w:b/>
          <w:iCs/>
          <w:color w:val="000000" w:themeColor="text1"/>
          <w:sz w:val="24"/>
          <w:szCs w:val="24"/>
          <w:lang w:eastAsia="hr-HR"/>
        </w:rPr>
        <w:t>Dionice i udjeli u glavnici</w:t>
      </w:r>
      <w:r w:rsidRPr="00E41379">
        <w:rPr>
          <w:rFonts w:ascii="Times New Roman" w:hAnsi="Times New Roman" w:cs="Times New Roman"/>
          <w:b/>
          <w:iCs/>
          <w:color w:val="000000" w:themeColor="text1"/>
          <w:sz w:val="24"/>
          <w:szCs w:val="24"/>
          <w:lang w:eastAsia="hr-HR"/>
        </w:rPr>
        <w:t xml:space="preserve"> (</w:t>
      </w:r>
      <w:r>
        <w:rPr>
          <w:rFonts w:ascii="Times New Roman" w:hAnsi="Times New Roman" w:cs="Times New Roman"/>
          <w:b/>
          <w:iCs/>
          <w:color w:val="000000" w:themeColor="text1"/>
          <w:sz w:val="24"/>
          <w:szCs w:val="24"/>
          <w:lang w:eastAsia="hr-HR"/>
        </w:rPr>
        <w:t>15</w:t>
      </w:r>
      <w:r w:rsidRPr="00E41379">
        <w:rPr>
          <w:rFonts w:ascii="Times New Roman" w:hAnsi="Times New Roman" w:cs="Times New Roman"/>
          <w:b/>
          <w:iCs/>
          <w:color w:val="000000" w:themeColor="text1"/>
          <w:sz w:val="24"/>
          <w:szCs w:val="24"/>
          <w:lang w:eastAsia="hr-HR"/>
        </w:rPr>
        <w:t>)</w:t>
      </w:r>
    </w:p>
    <w:p w:rsidR="004E0350" w:rsidRDefault="00AC1779" w:rsidP="004E0350">
      <w:pPr>
        <w:jc w:val="both"/>
        <w:rPr>
          <w:rFonts w:ascii="Times New Roman" w:hAnsi="Times New Roman" w:cs="Times New Roman"/>
          <w:iCs/>
          <w:color w:val="000000" w:themeColor="text1"/>
          <w:sz w:val="24"/>
          <w:szCs w:val="24"/>
          <w:lang w:eastAsia="hr-HR"/>
        </w:rPr>
      </w:pPr>
      <w:r w:rsidRPr="00AC1779">
        <w:rPr>
          <w:rFonts w:ascii="Times New Roman" w:hAnsi="Times New Roman" w:cs="Times New Roman"/>
          <w:iCs/>
          <w:color w:val="000000" w:themeColor="text1"/>
          <w:sz w:val="24"/>
          <w:szCs w:val="24"/>
          <w:lang w:eastAsia="hr-HR"/>
        </w:rPr>
        <w:t>Temeljem Odluke Vlade RH o odobrenju povećanja temeljnog kapitala društvu Croatia Airlines d.d. od 22. prosinca 2022. godine, Ministarstvo i Croatia Airlines d.d. sklopili su Ugovor o ulaganju u dioničko društvo Croatia Airlines</w:t>
      </w:r>
      <w:r>
        <w:rPr>
          <w:rFonts w:ascii="Times New Roman" w:hAnsi="Times New Roman" w:cs="Times New Roman"/>
          <w:iCs/>
          <w:color w:val="000000" w:themeColor="text1"/>
          <w:sz w:val="24"/>
          <w:szCs w:val="24"/>
          <w:lang w:eastAsia="hr-HR"/>
        </w:rPr>
        <w:t xml:space="preserve"> na način da Republika Hrvatska izvrši dodatno ulaganje u temeljni kapital Croatia Airlines ulogom u novcu u iznosu od 296.000.000,00 kn.</w:t>
      </w:r>
    </w:p>
    <w:p w:rsidR="0048551F" w:rsidRPr="00E41379" w:rsidRDefault="00C91D04" w:rsidP="0048551F">
      <w:pPr>
        <w:jc w:val="both"/>
        <w:rPr>
          <w:rFonts w:ascii="Times New Roman" w:eastAsia="Times New Roman" w:hAnsi="Times New Roman" w:cs="Times New Roman"/>
          <w:color w:val="000000" w:themeColor="text1"/>
          <w:sz w:val="24"/>
          <w:szCs w:val="24"/>
          <w:lang w:eastAsia="hr-HR"/>
        </w:rPr>
      </w:pPr>
      <w:r>
        <w:rPr>
          <w:rFonts w:ascii="Times New Roman" w:hAnsi="Times New Roman" w:cs="Times New Roman"/>
          <w:iCs/>
          <w:color w:val="000000" w:themeColor="text1"/>
          <w:sz w:val="24"/>
          <w:szCs w:val="24"/>
          <w:lang w:eastAsia="hr-HR"/>
        </w:rPr>
        <w:t xml:space="preserve">Sukladno Članku 41. Zakona o izvršavanju državnog proračuna za 2022. godinu (NN 62/22, 131/22), Ministarstvo će </w:t>
      </w:r>
      <w:r w:rsidRPr="00C91D04">
        <w:rPr>
          <w:rFonts w:ascii="Times New Roman" w:hAnsi="Times New Roman" w:cs="Times New Roman"/>
          <w:iCs/>
          <w:color w:val="000000" w:themeColor="text1"/>
          <w:sz w:val="24"/>
          <w:szCs w:val="24"/>
          <w:lang w:eastAsia="hr-HR"/>
        </w:rPr>
        <w:t xml:space="preserve">sklopiti </w:t>
      </w:r>
      <w:r w:rsidRPr="00AD5EA3">
        <w:rPr>
          <w:rFonts w:ascii="Times New Roman" w:hAnsi="Times New Roman" w:cs="Times New Roman"/>
          <w:sz w:val="24"/>
          <w:szCs w:val="24"/>
        </w:rPr>
        <w:t>sporazum o prijenosu upravljanja imovinom s Ministarstvom prostornoga uređenja, graditeljstva i državne imovine kojim će udjele u Croatia Airlines d.d. prenijeti Ministarstvu prostornoga uređenja, graditeljstva i državne imovine.</w:t>
      </w:r>
    </w:p>
    <w:p w:rsidR="0048551F" w:rsidRPr="00E41379" w:rsidRDefault="0048551F" w:rsidP="0048551F">
      <w:pPr>
        <w:numPr>
          <w:ilvl w:val="0"/>
          <w:numId w:val="1"/>
        </w:numPr>
        <w:spacing w:after="0" w:line="240" w:lineRule="auto"/>
        <w:contextualSpacing/>
        <w:jc w:val="both"/>
        <w:rPr>
          <w:rFonts w:ascii="Times New Roman" w:eastAsia="Times New Roman" w:hAnsi="Times New Roman" w:cs="Times New Roman"/>
          <w:b/>
          <w:color w:val="000000" w:themeColor="text1"/>
          <w:sz w:val="24"/>
          <w:szCs w:val="24"/>
          <w:lang w:eastAsia="hr-HR"/>
        </w:rPr>
      </w:pPr>
      <w:r w:rsidRPr="00E41379">
        <w:rPr>
          <w:rFonts w:ascii="Times New Roman" w:eastAsia="Times New Roman" w:hAnsi="Times New Roman" w:cs="Times New Roman"/>
          <w:b/>
          <w:color w:val="000000" w:themeColor="text1"/>
          <w:sz w:val="24"/>
          <w:szCs w:val="24"/>
          <w:lang w:eastAsia="hr-HR"/>
        </w:rPr>
        <w:t>Potraživanja za prihode poslovanja (</w:t>
      </w:r>
      <w:r w:rsidR="000C12A7">
        <w:rPr>
          <w:rFonts w:ascii="Times New Roman" w:eastAsia="Times New Roman" w:hAnsi="Times New Roman" w:cs="Times New Roman"/>
          <w:b/>
          <w:color w:val="000000" w:themeColor="text1"/>
          <w:sz w:val="24"/>
          <w:szCs w:val="24"/>
          <w:lang w:eastAsia="hr-HR"/>
        </w:rPr>
        <w:t>16</w:t>
      </w:r>
      <w:r w:rsidRPr="00E41379">
        <w:rPr>
          <w:rFonts w:ascii="Times New Roman" w:eastAsia="Times New Roman" w:hAnsi="Times New Roman" w:cs="Times New Roman"/>
          <w:b/>
          <w:color w:val="000000" w:themeColor="text1"/>
          <w:sz w:val="24"/>
          <w:szCs w:val="24"/>
          <w:lang w:eastAsia="hr-HR"/>
        </w:rPr>
        <w:t>)</w:t>
      </w:r>
    </w:p>
    <w:p w:rsidR="0048551F" w:rsidRPr="00E41379" w:rsidRDefault="0048551F" w:rsidP="0048551F">
      <w:pPr>
        <w:spacing w:after="0" w:line="240" w:lineRule="auto"/>
        <w:jc w:val="both"/>
        <w:rPr>
          <w:rFonts w:ascii="Times New Roman" w:eastAsia="Times New Roman" w:hAnsi="Times New Roman" w:cs="Times New Roman"/>
          <w:color w:val="000000" w:themeColor="text1"/>
          <w:sz w:val="24"/>
          <w:szCs w:val="24"/>
          <w:lang w:eastAsia="hr-HR"/>
        </w:rPr>
      </w:pPr>
    </w:p>
    <w:p w:rsidR="0048551F" w:rsidRPr="00E41379" w:rsidRDefault="0048551F" w:rsidP="0048551F">
      <w:pPr>
        <w:spacing w:after="0" w:line="240" w:lineRule="auto"/>
        <w:jc w:val="both"/>
        <w:rPr>
          <w:rFonts w:ascii="Times New Roman" w:eastAsia="Times New Roman" w:hAnsi="Times New Roman" w:cs="Times New Roman"/>
          <w:color w:val="000000" w:themeColor="text1"/>
          <w:sz w:val="24"/>
          <w:szCs w:val="24"/>
          <w:lang w:eastAsia="hr-HR"/>
        </w:rPr>
      </w:pPr>
      <w:r w:rsidRPr="00E41379">
        <w:rPr>
          <w:rFonts w:ascii="Times New Roman" w:eastAsia="Times New Roman" w:hAnsi="Times New Roman" w:cs="Times New Roman"/>
          <w:color w:val="000000" w:themeColor="text1"/>
          <w:sz w:val="24"/>
          <w:szCs w:val="24"/>
          <w:lang w:eastAsia="hr-HR"/>
        </w:rPr>
        <w:t xml:space="preserve">  Potraživanja za pomoći iz inozemstva</w:t>
      </w:r>
      <w:r w:rsidRPr="00E41379">
        <w:rPr>
          <w:rFonts w:ascii="Times New Roman" w:eastAsia="Times New Roman" w:hAnsi="Times New Roman" w:cs="Times New Roman"/>
          <w:color w:val="000000" w:themeColor="text1"/>
          <w:sz w:val="24"/>
          <w:szCs w:val="24"/>
          <w:lang w:eastAsia="hr-HR"/>
        </w:rPr>
        <w:tab/>
      </w:r>
      <w:r w:rsidRPr="00E41379">
        <w:rPr>
          <w:rFonts w:ascii="Times New Roman" w:eastAsia="Times New Roman" w:hAnsi="Times New Roman" w:cs="Times New Roman"/>
          <w:color w:val="000000" w:themeColor="text1"/>
          <w:sz w:val="24"/>
          <w:szCs w:val="24"/>
          <w:lang w:eastAsia="hr-HR"/>
        </w:rPr>
        <w:tab/>
      </w:r>
      <w:r w:rsidRPr="00E41379">
        <w:rPr>
          <w:rFonts w:ascii="Times New Roman" w:eastAsia="Times New Roman" w:hAnsi="Times New Roman" w:cs="Times New Roman"/>
          <w:color w:val="000000" w:themeColor="text1"/>
          <w:sz w:val="24"/>
          <w:szCs w:val="24"/>
          <w:lang w:eastAsia="hr-HR"/>
        </w:rPr>
        <w:tab/>
      </w:r>
      <w:r w:rsidRPr="00E41379">
        <w:rPr>
          <w:rFonts w:ascii="Times New Roman" w:eastAsia="Times New Roman" w:hAnsi="Times New Roman" w:cs="Times New Roman"/>
          <w:color w:val="000000" w:themeColor="text1"/>
          <w:sz w:val="24"/>
          <w:szCs w:val="24"/>
          <w:lang w:eastAsia="hr-HR"/>
        </w:rPr>
        <w:tab/>
      </w:r>
      <w:r w:rsidRPr="00E41379">
        <w:rPr>
          <w:rFonts w:ascii="Times New Roman" w:eastAsia="Times New Roman" w:hAnsi="Times New Roman" w:cs="Times New Roman"/>
          <w:color w:val="000000" w:themeColor="text1"/>
          <w:sz w:val="24"/>
          <w:szCs w:val="24"/>
          <w:lang w:eastAsia="hr-HR"/>
        </w:rPr>
        <w:tab/>
        <w:t xml:space="preserve">        </w:t>
      </w:r>
      <w:r w:rsidR="00A14BC3">
        <w:rPr>
          <w:rFonts w:ascii="Times New Roman" w:eastAsia="Times New Roman" w:hAnsi="Times New Roman" w:cs="Times New Roman"/>
          <w:color w:val="000000" w:themeColor="text1"/>
          <w:sz w:val="24"/>
          <w:szCs w:val="24"/>
          <w:lang w:eastAsia="hr-HR"/>
        </w:rPr>
        <w:t>31.626.281,30</w:t>
      </w:r>
    </w:p>
    <w:p w:rsidR="0048551F" w:rsidRPr="00E41379" w:rsidRDefault="0048551F" w:rsidP="0048551F">
      <w:pPr>
        <w:spacing w:after="0" w:line="240" w:lineRule="auto"/>
        <w:jc w:val="both"/>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 xml:space="preserve">  Potraživanja po koncesijskim ugovorima </w:t>
      </w:r>
      <w:r w:rsidRPr="00E41379">
        <w:rPr>
          <w:rFonts w:ascii="Times New Roman" w:eastAsia="Times New Roman" w:hAnsi="Times New Roman" w:cs="Times New Roman"/>
          <w:sz w:val="24"/>
          <w:szCs w:val="24"/>
          <w:lang w:eastAsia="hr-HR"/>
        </w:rPr>
        <w:tab/>
      </w:r>
      <w:r w:rsidRPr="00E41379">
        <w:rPr>
          <w:rFonts w:ascii="Times New Roman" w:eastAsia="Times New Roman" w:hAnsi="Times New Roman" w:cs="Times New Roman"/>
          <w:sz w:val="24"/>
          <w:szCs w:val="24"/>
          <w:lang w:eastAsia="hr-HR"/>
        </w:rPr>
        <w:tab/>
      </w:r>
      <w:r w:rsidRPr="00E41379">
        <w:rPr>
          <w:rFonts w:ascii="Times New Roman" w:eastAsia="Times New Roman" w:hAnsi="Times New Roman" w:cs="Times New Roman"/>
          <w:sz w:val="24"/>
          <w:szCs w:val="24"/>
          <w:lang w:eastAsia="hr-HR"/>
        </w:rPr>
        <w:tab/>
      </w:r>
      <w:r w:rsidRPr="00E41379">
        <w:rPr>
          <w:rFonts w:ascii="Times New Roman" w:eastAsia="Times New Roman" w:hAnsi="Times New Roman" w:cs="Times New Roman"/>
          <w:sz w:val="24"/>
          <w:szCs w:val="24"/>
          <w:lang w:eastAsia="hr-HR"/>
        </w:rPr>
        <w:tab/>
      </w:r>
      <w:r w:rsidRPr="00E41379">
        <w:rPr>
          <w:rFonts w:ascii="Times New Roman" w:eastAsia="Times New Roman" w:hAnsi="Times New Roman" w:cs="Times New Roman"/>
          <w:sz w:val="24"/>
          <w:szCs w:val="24"/>
          <w:lang w:eastAsia="hr-HR"/>
        </w:rPr>
        <w:tab/>
        <w:t xml:space="preserve">      </w:t>
      </w:r>
      <w:r w:rsidR="000C12A7">
        <w:rPr>
          <w:rFonts w:ascii="Times New Roman" w:eastAsia="Times New Roman" w:hAnsi="Times New Roman" w:cs="Times New Roman"/>
          <w:sz w:val="24"/>
          <w:szCs w:val="24"/>
          <w:lang w:eastAsia="hr-HR"/>
        </w:rPr>
        <w:t>161.203.731,28</w:t>
      </w:r>
    </w:p>
    <w:p w:rsidR="0048551F" w:rsidRPr="00E41379" w:rsidRDefault="0048551F" w:rsidP="0048551F">
      <w:pPr>
        <w:spacing w:after="0" w:line="240" w:lineRule="auto"/>
        <w:jc w:val="both"/>
        <w:rPr>
          <w:rFonts w:ascii="Times New Roman" w:eastAsia="Times New Roman" w:hAnsi="Times New Roman" w:cs="Times New Roman"/>
          <w:color w:val="000000" w:themeColor="text1"/>
          <w:sz w:val="24"/>
          <w:szCs w:val="24"/>
          <w:lang w:eastAsia="hr-HR"/>
        </w:rPr>
      </w:pPr>
      <w:r w:rsidRPr="00E41379">
        <w:rPr>
          <w:rFonts w:ascii="Times New Roman" w:eastAsia="Times New Roman" w:hAnsi="Times New Roman" w:cs="Times New Roman"/>
          <w:sz w:val="24"/>
          <w:szCs w:val="24"/>
          <w:lang w:eastAsia="hr-HR"/>
        </w:rPr>
        <w:t xml:space="preserve">  Potraživanja za kamate na dane zajmove</w:t>
      </w:r>
      <w:r w:rsidRPr="00E41379">
        <w:rPr>
          <w:rFonts w:ascii="Times New Roman" w:eastAsia="Times New Roman" w:hAnsi="Times New Roman" w:cs="Times New Roman"/>
          <w:color w:val="000000" w:themeColor="text1"/>
          <w:sz w:val="24"/>
          <w:szCs w:val="24"/>
          <w:lang w:eastAsia="hr-HR"/>
        </w:rPr>
        <w:t xml:space="preserve"> </w:t>
      </w:r>
      <w:r w:rsidRPr="00E41379">
        <w:rPr>
          <w:rFonts w:ascii="Times New Roman" w:eastAsia="Times New Roman" w:hAnsi="Times New Roman" w:cs="Times New Roman"/>
          <w:color w:val="000000" w:themeColor="text1"/>
          <w:sz w:val="24"/>
          <w:szCs w:val="24"/>
          <w:lang w:eastAsia="hr-HR"/>
        </w:rPr>
        <w:tab/>
      </w:r>
      <w:r w:rsidRPr="00E41379">
        <w:rPr>
          <w:rFonts w:ascii="Times New Roman" w:eastAsia="Times New Roman" w:hAnsi="Times New Roman" w:cs="Times New Roman"/>
          <w:color w:val="000000" w:themeColor="text1"/>
          <w:sz w:val="24"/>
          <w:szCs w:val="24"/>
          <w:lang w:eastAsia="hr-HR"/>
        </w:rPr>
        <w:tab/>
      </w:r>
      <w:r w:rsidRPr="00E41379">
        <w:rPr>
          <w:rFonts w:ascii="Times New Roman" w:eastAsia="Times New Roman" w:hAnsi="Times New Roman" w:cs="Times New Roman"/>
          <w:color w:val="000000" w:themeColor="text1"/>
          <w:sz w:val="24"/>
          <w:szCs w:val="24"/>
          <w:lang w:eastAsia="hr-HR"/>
        </w:rPr>
        <w:tab/>
      </w:r>
      <w:r w:rsidRPr="00E41379">
        <w:rPr>
          <w:rFonts w:ascii="Times New Roman" w:eastAsia="Times New Roman" w:hAnsi="Times New Roman" w:cs="Times New Roman"/>
          <w:color w:val="000000" w:themeColor="text1"/>
          <w:sz w:val="24"/>
          <w:szCs w:val="24"/>
          <w:lang w:eastAsia="hr-HR"/>
        </w:rPr>
        <w:tab/>
      </w:r>
      <w:r w:rsidRPr="00E41379">
        <w:rPr>
          <w:rFonts w:ascii="Times New Roman" w:eastAsia="Times New Roman" w:hAnsi="Times New Roman" w:cs="Times New Roman"/>
          <w:color w:val="000000" w:themeColor="text1"/>
          <w:sz w:val="24"/>
          <w:szCs w:val="24"/>
          <w:lang w:eastAsia="hr-HR"/>
        </w:rPr>
        <w:tab/>
        <w:t xml:space="preserve">      </w:t>
      </w:r>
      <w:r w:rsidR="000C12A7">
        <w:rPr>
          <w:rFonts w:ascii="Times New Roman" w:eastAsia="Times New Roman" w:hAnsi="Times New Roman" w:cs="Times New Roman"/>
          <w:color w:val="000000" w:themeColor="text1"/>
          <w:sz w:val="24"/>
          <w:szCs w:val="24"/>
          <w:lang w:eastAsia="hr-HR"/>
        </w:rPr>
        <w:t>173.567.739,55</w:t>
      </w:r>
    </w:p>
    <w:p w:rsidR="0048551F" w:rsidRPr="00E41379" w:rsidRDefault="0048551F" w:rsidP="0048551F">
      <w:pPr>
        <w:spacing w:after="0" w:line="240" w:lineRule="auto"/>
        <w:jc w:val="both"/>
        <w:rPr>
          <w:rFonts w:ascii="Times New Roman" w:eastAsia="Times New Roman" w:hAnsi="Times New Roman" w:cs="Times New Roman"/>
          <w:color w:val="000000" w:themeColor="text1"/>
          <w:sz w:val="24"/>
          <w:szCs w:val="24"/>
          <w:lang w:eastAsia="hr-HR"/>
        </w:rPr>
      </w:pPr>
      <w:r w:rsidRPr="00E41379">
        <w:rPr>
          <w:rFonts w:ascii="Times New Roman" w:eastAsia="Times New Roman" w:hAnsi="Times New Roman" w:cs="Times New Roman"/>
          <w:color w:val="000000" w:themeColor="text1"/>
          <w:sz w:val="24"/>
          <w:szCs w:val="24"/>
          <w:lang w:eastAsia="hr-HR"/>
        </w:rPr>
        <w:t xml:space="preserve">  Potraživanja za prihode od pruženih usluga</w:t>
      </w:r>
      <w:r w:rsidRPr="00E41379">
        <w:rPr>
          <w:rFonts w:ascii="Times New Roman" w:eastAsia="Times New Roman" w:hAnsi="Times New Roman" w:cs="Times New Roman"/>
          <w:color w:val="000000" w:themeColor="text1"/>
          <w:sz w:val="24"/>
          <w:szCs w:val="24"/>
          <w:lang w:eastAsia="hr-HR"/>
        </w:rPr>
        <w:tab/>
      </w:r>
      <w:r w:rsidRPr="00E41379">
        <w:rPr>
          <w:rFonts w:ascii="Times New Roman" w:eastAsia="Times New Roman" w:hAnsi="Times New Roman" w:cs="Times New Roman"/>
          <w:color w:val="000000" w:themeColor="text1"/>
          <w:sz w:val="24"/>
          <w:szCs w:val="24"/>
          <w:lang w:eastAsia="hr-HR"/>
        </w:rPr>
        <w:tab/>
      </w:r>
      <w:r w:rsidRPr="00E41379">
        <w:rPr>
          <w:rFonts w:ascii="Times New Roman" w:eastAsia="Times New Roman" w:hAnsi="Times New Roman" w:cs="Times New Roman"/>
          <w:color w:val="000000" w:themeColor="text1"/>
          <w:sz w:val="24"/>
          <w:szCs w:val="24"/>
          <w:lang w:eastAsia="hr-HR"/>
        </w:rPr>
        <w:tab/>
      </w:r>
      <w:r w:rsidRPr="00E41379">
        <w:rPr>
          <w:rFonts w:ascii="Times New Roman" w:eastAsia="Times New Roman" w:hAnsi="Times New Roman" w:cs="Times New Roman"/>
          <w:color w:val="000000" w:themeColor="text1"/>
          <w:sz w:val="24"/>
          <w:szCs w:val="24"/>
          <w:lang w:eastAsia="hr-HR"/>
        </w:rPr>
        <w:tab/>
      </w:r>
      <w:r w:rsidRPr="00E41379">
        <w:rPr>
          <w:rFonts w:ascii="Times New Roman" w:eastAsia="Times New Roman" w:hAnsi="Times New Roman" w:cs="Times New Roman"/>
          <w:color w:val="000000" w:themeColor="text1"/>
          <w:sz w:val="24"/>
          <w:szCs w:val="24"/>
          <w:lang w:eastAsia="hr-HR"/>
        </w:rPr>
        <w:tab/>
        <w:t xml:space="preserve"> </w:t>
      </w:r>
      <w:r w:rsidR="000C12A7">
        <w:rPr>
          <w:rFonts w:ascii="Times New Roman" w:eastAsia="Times New Roman" w:hAnsi="Times New Roman" w:cs="Times New Roman"/>
          <w:color w:val="000000" w:themeColor="text1"/>
          <w:sz w:val="24"/>
          <w:szCs w:val="24"/>
          <w:lang w:eastAsia="hr-HR"/>
        </w:rPr>
        <w:t>670.675,44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8551F" w:rsidRPr="00E41379" w:rsidTr="00475F75">
        <w:tc>
          <w:tcPr>
            <w:tcW w:w="9180" w:type="dxa"/>
            <w:tcBorders>
              <w:top w:val="nil"/>
              <w:left w:val="nil"/>
              <w:bottom w:val="nil"/>
              <w:right w:val="nil"/>
            </w:tcBorders>
            <w:hideMark/>
          </w:tcPr>
          <w:p w:rsidR="0048551F" w:rsidRPr="00E41379" w:rsidRDefault="0048551F" w:rsidP="000C12A7">
            <w:pPr>
              <w:spacing w:after="0" w:line="240" w:lineRule="auto"/>
              <w:jc w:val="both"/>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lastRenderedPageBreak/>
              <w:t xml:space="preserve">Potraživanja po računima za naknadu za sigurnost plovidbe                               </w:t>
            </w:r>
            <w:r w:rsidR="000C12A7">
              <w:rPr>
                <w:rFonts w:ascii="Times New Roman" w:eastAsia="Times New Roman" w:hAnsi="Times New Roman" w:cs="Times New Roman"/>
                <w:sz w:val="24"/>
                <w:szCs w:val="24"/>
                <w:lang w:eastAsia="hr-HR"/>
              </w:rPr>
              <w:t>8.368.106,05</w:t>
            </w:r>
            <w:r w:rsidRPr="00E41379">
              <w:rPr>
                <w:rFonts w:ascii="Times New Roman" w:eastAsia="Times New Roman" w:hAnsi="Times New Roman" w:cs="Times New Roman"/>
                <w:sz w:val="24"/>
                <w:szCs w:val="24"/>
                <w:lang w:eastAsia="hr-HR"/>
              </w:rPr>
              <w:t xml:space="preserve">           </w:t>
            </w:r>
          </w:p>
        </w:tc>
      </w:tr>
      <w:tr w:rsidR="0048551F" w:rsidRPr="00E41379" w:rsidTr="00475F75">
        <w:tc>
          <w:tcPr>
            <w:tcW w:w="9180" w:type="dxa"/>
            <w:tcBorders>
              <w:top w:val="nil"/>
              <w:left w:val="nil"/>
              <w:bottom w:val="nil"/>
              <w:right w:val="nil"/>
            </w:tcBorders>
            <w:hideMark/>
          </w:tcPr>
          <w:p w:rsidR="0048551F" w:rsidRPr="00E41379" w:rsidRDefault="0048551F" w:rsidP="00787AB2">
            <w:pPr>
              <w:spacing w:after="0" w:line="240" w:lineRule="auto"/>
              <w:jc w:val="both"/>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 xml:space="preserve">Potraživanja za ostale prihode                                                                                   </w:t>
            </w:r>
            <w:r w:rsidR="00787AB2">
              <w:rPr>
                <w:rFonts w:ascii="Times New Roman" w:eastAsia="Times New Roman" w:hAnsi="Times New Roman" w:cs="Times New Roman"/>
                <w:sz w:val="24"/>
                <w:szCs w:val="24"/>
                <w:lang w:eastAsia="hr-HR"/>
              </w:rPr>
              <w:t>39.948,92</w:t>
            </w:r>
          </w:p>
        </w:tc>
      </w:tr>
      <w:tr w:rsidR="0048551F" w:rsidRPr="00E41379" w:rsidTr="00475F75">
        <w:tc>
          <w:tcPr>
            <w:tcW w:w="9180" w:type="dxa"/>
            <w:tcBorders>
              <w:top w:val="nil"/>
              <w:left w:val="nil"/>
              <w:bottom w:val="nil"/>
              <w:right w:val="nil"/>
            </w:tcBorders>
            <w:hideMark/>
          </w:tcPr>
          <w:p w:rsidR="0048551F" w:rsidRPr="00E41379" w:rsidRDefault="0048551F" w:rsidP="00A14BC3">
            <w:pPr>
              <w:spacing w:after="0" w:line="240" w:lineRule="auto"/>
              <w:jc w:val="both"/>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 xml:space="preserve">Potraživanja za kazne za prekršaje u prometu                                                    </w:t>
            </w:r>
            <w:r w:rsidR="00A14BC3">
              <w:rPr>
                <w:rFonts w:ascii="Times New Roman" w:eastAsia="Times New Roman" w:hAnsi="Times New Roman" w:cs="Times New Roman"/>
                <w:sz w:val="24"/>
                <w:szCs w:val="24"/>
                <w:lang w:eastAsia="hr-HR"/>
              </w:rPr>
              <w:t>46.915.761,87</w:t>
            </w:r>
          </w:p>
        </w:tc>
      </w:tr>
      <w:tr w:rsidR="0048551F" w:rsidRPr="00E41379" w:rsidTr="00475F75">
        <w:tc>
          <w:tcPr>
            <w:tcW w:w="9180" w:type="dxa"/>
            <w:tcBorders>
              <w:top w:val="nil"/>
              <w:left w:val="nil"/>
              <w:bottom w:val="nil"/>
              <w:right w:val="nil"/>
            </w:tcBorders>
            <w:hideMark/>
          </w:tcPr>
          <w:p w:rsidR="0048551F" w:rsidRDefault="0048551F" w:rsidP="00475F75">
            <w:pPr>
              <w:spacing w:after="0" w:line="240" w:lineRule="auto"/>
              <w:jc w:val="both"/>
              <w:rPr>
                <w:rFonts w:ascii="Times New Roman" w:eastAsia="Times New Roman" w:hAnsi="Times New Roman" w:cs="Times New Roman"/>
                <w:color w:val="000000" w:themeColor="text1"/>
                <w:sz w:val="24"/>
                <w:szCs w:val="24"/>
                <w:lang w:eastAsia="hr-HR"/>
              </w:rPr>
            </w:pPr>
            <w:r w:rsidRPr="00E41379">
              <w:rPr>
                <w:rFonts w:ascii="Times New Roman" w:eastAsia="Times New Roman" w:hAnsi="Times New Roman" w:cs="Times New Roman"/>
                <w:sz w:val="24"/>
                <w:szCs w:val="24"/>
                <w:lang w:eastAsia="hr-HR"/>
              </w:rPr>
              <w:t xml:space="preserve">Potraživanja od Ministarstva financija za namjenske prihode                             </w:t>
            </w:r>
            <w:r w:rsidR="00A14BC3">
              <w:rPr>
                <w:rFonts w:ascii="Times New Roman" w:eastAsia="Times New Roman" w:hAnsi="Times New Roman" w:cs="Times New Roman"/>
                <w:color w:val="000000" w:themeColor="text1"/>
                <w:sz w:val="24"/>
                <w:szCs w:val="24"/>
                <w:lang w:eastAsia="hr-HR"/>
              </w:rPr>
              <w:t>62.939.8</w:t>
            </w:r>
            <w:r w:rsidR="0096683D">
              <w:rPr>
                <w:rFonts w:ascii="Times New Roman" w:eastAsia="Times New Roman" w:hAnsi="Times New Roman" w:cs="Times New Roman"/>
                <w:color w:val="000000" w:themeColor="text1"/>
                <w:sz w:val="24"/>
                <w:szCs w:val="24"/>
                <w:lang w:eastAsia="hr-HR"/>
              </w:rPr>
              <w:t>77</w:t>
            </w:r>
            <w:r w:rsidR="00A14BC3">
              <w:rPr>
                <w:rFonts w:ascii="Times New Roman" w:eastAsia="Times New Roman" w:hAnsi="Times New Roman" w:cs="Times New Roman"/>
                <w:color w:val="000000" w:themeColor="text1"/>
                <w:sz w:val="24"/>
                <w:szCs w:val="24"/>
                <w:lang w:eastAsia="hr-HR"/>
              </w:rPr>
              <w:t>,</w:t>
            </w:r>
            <w:r w:rsidR="0096683D">
              <w:rPr>
                <w:rFonts w:ascii="Times New Roman" w:eastAsia="Times New Roman" w:hAnsi="Times New Roman" w:cs="Times New Roman"/>
                <w:color w:val="000000" w:themeColor="text1"/>
                <w:sz w:val="24"/>
                <w:szCs w:val="24"/>
                <w:lang w:eastAsia="hr-HR"/>
              </w:rPr>
              <w:t>55</w:t>
            </w:r>
          </w:p>
          <w:p w:rsidR="00787AB2" w:rsidRPr="00E41379" w:rsidRDefault="00787AB2" w:rsidP="00475F75">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color w:val="000000" w:themeColor="text1"/>
                <w:sz w:val="24"/>
                <w:szCs w:val="24"/>
                <w:lang w:eastAsia="hr-HR"/>
              </w:rPr>
              <w:t>Potraživanja za povrat pomoći trg. društvima po protestiranim jamstvima            315.000,00</w:t>
            </w:r>
          </w:p>
          <w:p w:rsidR="0048551F" w:rsidRPr="00E41379" w:rsidRDefault="0048551F" w:rsidP="00475F75">
            <w:pPr>
              <w:spacing w:after="0" w:line="240" w:lineRule="auto"/>
              <w:jc w:val="both"/>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 xml:space="preserve">Ispravak vrijednosti potraživanja                                                                         </w:t>
            </w:r>
            <w:r w:rsidR="00A14BC3">
              <w:rPr>
                <w:rFonts w:ascii="Times New Roman" w:eastAsia="Times New Roman" w:hAnsi="Times New Roman" w:cs="Times New Roman"/>
                <w:sz w:val="24"/>
                <w:szCs w:val="24"/>
                <w:lang w:eastAsia="hr-HR"/>
              </w:rPr>
              <w:t>41.758.719,42</w:t>
            </w:r>
          </w:p>
          <w:p w:rsidR="0048551F" w:rsidRPr="00E41379" w:rsidRDefault="0048551F" w:rsidP="00475F75">
            <w:pPr>
              <w:spacing w:after="0" w:line="240" w:lineRule="auto"/>
              <w:jc w:val="both"/>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 xml:space="preserve"> </w:t>
            </w:r>
          </w:p>
        </w:tc>
      </w:tr>
      <w:tr w:rsidR="0048551F" w:rsidRPr="00E41379" w:rsidTr="00475F75">
        <w:tc>
          <w:tcPr>
            <w:tcW w:w="9180" w:type="dxa"/>
            <w:tcBorders>
              <w:top w:val="nil"/>
              <w:left w:val="nil"/>
              <w:bottom w:val="nil"/>
              <w:right w:val="nil"/>
            </w:tcBorders>
            <w:hideMark/>
          </w:tcPr>
          <w:p w:rsidR="0048551F" w:rsidRPr="00E41379" w:rsidRDefault="0048551F" w:rsidP="0096683D">
            <w:pPr>
              <w:spacing w:after="0" w:line="240" w:lineRule="auto"/>
              <w:rPr>
                <w:rFonts w:ascii="Times New Roman" w:eastAsia="Times New Roman" w:hAnsi="Times New Roman" w:cs="Times New Roman"/>
                <w:b/>
                <w:sz w:val="24"/>
                <w:szCs w:val="24"/>
                <w:lang w:eastAsia="hr-HR"/>
              </w:rPr>
            </w:pPr>
            <w:r w:rsidRPr="00E41379">
              <w:rPr>
                <w:rFonts w:ascii="Times New Roman" w:eastAsia="Times New Roman" w:hAnsi="Times New Roman" w:cs="Times New Roman"/>
                <w:b/>
                <w:sz w:val="24"/>
                <w:szCs w:val="24"/>
                <w:lang w:eastAsia="hr-HR"/>
              </w:rPr>
              <w:t xml:space="preserve">Ukupno                                                                                                            </w:t>
            </w:r>
            <w:r w:rsidR="00A14BC3">
              <w:rPr>
                <w:rFonts w:ascii="Times New Roman" w:eastAsia="Times New Roman" w:hAnsi="Times New Roman" w:cs="Times New Roman"/>
                <w:b/>
                <w:sz w:val="24"/>
                <w:szCs w:val="24"/>
                <w:lang w:eastAsia="hr-HR"/>
              </w:rPr>
              <w:t>443.888.40</w:t>
            </w:r>
            <w:r w:rsidR="0096683D">
              <w:rPr>
                <w:rFonts w:ascii="Times New Roman" w:eastAsia="Times New Roman" w:hAnsi="Times New Roman" w:cs="Times New Roman"/>
                <w:b/>
                <w:sz w:val="24"/>
                <w:szCs w:val="24"/>
                <w:lang w:eastAsia="hr-HR"/>
              </w:rPr>
              <w:t>2</w:t>
            </w:r>
            <w:r w:rsidR="00A14BC3">
              <w:rPr>
                <w:rFonts w:ascii="Times New Roman" w:eastAsia="Times New Roman" w:hAnsi="Times New Roman" w:cs="Times New Roman"/>
                <w:b/>
                <w:sz w:val="24"/>
                <w:szCs w:val="24"/>
                <w:lang w:eastAsia="hr-HR"/>
              </w:rPr>
              <w:t>,</w:t>
            </w:r>
            <w:r w:rsidR="0096683D">
              <w:rPr>
                <w:rFonts w:ascii="Times New Roman" w:eastAsia="Times New Roman" w:hAnsi="Times New Roman" w:cs="Times New Roman"/>
                <w:b/>
                <w:sz w:val="24"/>
                <w:szCs w:val="24"/>
                <w:lang w:eastAsia="hr-HR"/>
              </w:rPr>
              <w:t>54</w:t>
            </w:r>
          </w:p>
        </w:tc>
      </w:tr>
      <w:tr w:rsidR="0048551F" w:rsidRPr="00E41379" w:rsidTr="00475F75">
        <w:tc>
          <w:tcPr>
            <w:tcW w:w="9180" w:type="dxa"/>
            <w:tcBorders>
              <w:top w:val="nil"/>
              <w:left w:val="nil"/>
              <w:bottom w:val="nil"/>
              <w:right w:val="nil"/>
            </w:tcBorders>
          </w:tcPr>
          <w:p w:rsidR="0048551F" w:rsidRPr="00E41379" w:rsidRDefault="0048551F" w:rsidP="00475F75">
            <w:pPr>
              <w:spacing w:after="0" w:line="240" w:lineRule="auto"/>
              <w:jc w:val="both"/>
              <w:rPr>
                <w:rFonts w:ascii="Times New Roman" w:eastAsia="Times New Roman" w:hAnsi="Times New Roman" w:cs="Times New Roman"/>
                <w:sz w:val="24"/>
                <w:szCs w:val="24"/>
                <w:lang w:eastAsia="hr-HR"/>
              </w:rPr>
            </w:pPr>
          </w:p>
        </w:tc>
      </w:tr>
      <w:tr w:rsidR="0048551F" w:rsidRPr="00E41379" w:rsidTr="00475F75">
        <w:tc>
          <w:tcPr>
            <w:tcW w:w="9180" w:type="dxa"/>
            <w:tcBorders>
              <w:top w:val="nil"/>
              <w:left w:val="nil"/>
              <w:bottom w:val="nil"/>
              <w:right w:val="nil"/>
            </w:tcBorders>
            <w:hideMark/>
          </w:tcPr>
          <w:p w:rsidR="0048551F" w:rsidRPr="00E41379" w:rsidRDefault="0048551F" w:rsidP="00A14BC3">
            <w:pPr>
              <w:jc w:val="both"/>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Potraživanja za pomoći iz inozemstva odnose se na potraživanja za rashode financirane iz izvora 559</w:t>
            </w:r>
            <w:r w:rsidRPr="00E41379">
              <w:rPr>
                <w:rFonts w:ascii="Calibri" w:hAnsi="Calibri" w:cs="Calibri"/>
              </w:rPr>
              <w:t xml:space="preserve"> (</w:t>
            </w:r>
            <w:r w:rsidRPr="00E41379">
              <w:rPr>
                <w:rFonts w:ascii="Times New Roman" w:hAnsi="Times New Roman" w:cs="Times New Roman"/>
              </w:rPr>
              <w:t>Ostale refundacije iz pomoći EU</w:t>
            </w:r>
            <w:r w:rsidRPr="00E41379">
              <w:rPr>
                <w:rFonts w:ascii="Calibri" w:hAnsi="Calibri" w:cs="Calibri"/>
              </w:rPr>
              <w:t xml:space="preserve">) </w:t>
            </w:r>
            <w:r w:rsidRPr="00E41379">
              <w:rPr>
                <w:rFonts w:ascii="Times New Roman" w:hAnsi="Times New Roman" w:cs="Times New Roman"/>
              </w:rPr>
              <w:t>koja se</w:t>
            </w:r>
            <w:r w:rsidRPr="00E41379">
              <w:rPr>
                <w:rFonts w:ascii="Times New Roman" w:eastAsia="Times New Roman" w:hAnsi="Times New Roman" w:cs="Times New Roman"/>
                <w:sz w:val="24"/>
                <w:szCs w:val="24"/>
                <w:lang w:eastAsia="hr-HR"/>
              </w:rPr>
              <w:t xml:space="preserve"> refundiraju. Potraživanja se odnose na slijedeće projekte: K754049 CEF 2017.-2019.-CROCODILE II Croatia-Uvođenje inteligentnih prometnih sustava na TNT cestama, T587065 INERREG Va Italija-Hrvatska projekt GUTTA-Uštede goriva i smanjenje emisija iz pomorskog prometa u Jadranskom moru, K810052 CEF 2014-2020. FAIRway Hrvatska, K810053 CEF 2014.-2020. RIS Comex, T821075 INTERREG Vb ADRION – projekt EUREKA – Jadransko-jonska mreža razvoja i harmonizacije pomorske sigurnosti, K587074 INTERREG – Politika, planovi i promocija biciklističkog prometa u podunavskoj regiji, T587080 INTERREG – Upravljanje izvanrednim situacijama u slivu rijeke Save-WACOM, T819075 INTERREG V-A Italija-Hrvatska projekt FRAMESPORT</w:t>
            </w:r>
            <w:r w:rsidR="00CD2828">
              <w:rPr>
                <w:rFonts w:ascii="Times New Roman" w:eastAsia="Times New Roman" w:hAnsi="Times New Roman" w:cs="Times New Roman"/>
                <w:sz w:val="24"/>
                <w:szCs w:val="24"/>
                <w:lang w:eastAsia="hr-HR"/>
              </w:rPr>
              <w:t>,</w:t>
            </w:r>
            <w:r w:rsidRPr="00E41379">
              <w:rPr>
                <w:rFonts w:ascii="Times New Roman" w:eastAsia="Times New Roman" w:hAnsi="Times New Roman" w:cs="Times New Roman"/>
                <w:sz w:val="24"/>
                <w:szCs w:val="24"/>
                <w:lang w:eastAsia="hr-HR"/>
              </w:rPr>
              <w:t xml:space="preserve"> T810064 INTERREG Va I</w:t>
            </w:r>
            <w:r>
              <w:rPr>
                <w:rFonts w:ascii="Times New Roman" w:eastAsia="Times New Roman" w:hAnsi="Times New Roman" w:cs="Times New Roman"/>
                <w:sz w:val="24"/>
                <w:szCs w:val="24"/>
                <w:lang w:eastAsia="hr-HR"/>
              </w:rPr>
              <w:t>talia-Hrvatska- Projekt INTESA</w:t>
            </w:r>
            <w:r w:rsidR="00CD2828">
              <w:rPr>
                <w:rFonts w:ascii="Times New Roman" w:eastAsia="Times New Roman" w:hAnsi="Times New Roman" w:cs="Times New Roman"/>
                <w:sz w:val="24"/>
                <w:szCs w:val="24"/>
                <w:lang w:eastAsia="hr-HR"/>
              </w:rPr>
              <w:t xml:space="preserve">, T587063 CEF PSA – Uspostava baze podataka za sudionike e-mobilnosti i T810065 </w:t>
            </w:r>
            <w:r w:rsidR="0053608A">
              <w:rPr>
                <w:rFonts w:ascii="Times New Roman" w:eastAsia="Times New Roman" w:hAnsi="Times New Roman" w:cs="Times New Roman"/>
                <w:sz w:val="24"/>
                <w:szCs w:val="24"/>
                <w:lang w:eastAsia="hr-HR"/>
              </w:rPr>
              <w:t>CEF PSA – Razvoj standarda za pružanje multimodalnih putnih informacija.</w:t>
            </w:r>
          </w:p>
        </w:tc>
      </w:tr>
    </w:tbl>
    <w:p w:rsidR="0048551F" w:rsidRPr="00E41379" w:rsidRDefault="0048551F" w:rsidP="0048551F">
      <w:pPr>
        <w:jc w:val="both"/>
        <w:rPr>
          <w:rFonts w:ascii="Times New Roman" w:eastAsia="Times New Roman" w:hAnsi="Times New Roman" w:cs="Times New Roman"/>
          <w:sz w:val="24"/>
          <w:szCs w:val="24"/>
        </w:rPr>
      </w:pPr>
      <w:r w:rsidRPr="00E41379">
        <w:rPr>
          <w:rFonts w:ascii="Times New Roman" w:eastAsia="Times New Roman" w:hAnsi="Times New Roman" w:cs="Times New Roman"/>
          <w:sz w:val="24"/>
          <w:szCs w:val="24"/>
        </w:rPr>
        <w:t>Temeljem ugovora o koncesijskoj naknadi na pomorskom dobru</w:t>
      </w:r>
      <w:r>
        <w:rPr>
          <w:rFonts w:ascii="Times New Roman" w:eastAsia="Times New Roman" w:hAnsi="Times New Roman" w:cs="Times New Roman"/>
          <w:sz w:val="24"/>
          <w:szCs w:val="24"/>
        </w:rPr>
        <w:t>,</w:t>
      </w:r>
      <w:r w:rsidRPr="00E41379">
        <w:rPr>
          <w:rFonts w:ascii="Times New Roman" w:eastAsia="Times New Roman" w:hAnsi="Times New Roman" w:cs="Times New Roman"/>
          <w:sz w:val="24"/>
          <w:szCs w:val="24"/>
        </w:rPr>
        <w:t xml:space="preserve"> </w:t>
      </w:r>
      <w:r w:rsidRPr="00960FAB">
        <w:rPr>
          <w:rFonts w:ascii="Times New Roman" w:eastAsia="Times New Roman" w:hAnsi="Times New Roman" w:cs="Times New Roman"/>
          <w:color w:val="000000" w:themeColor="text1"/>
          <w:sz w:val="24"/>
          <w:szCs w:val="24"/>
        </w:rPr>
        <w:t>evidentirana su potraživanja od koncesionara. Prihodi od koncesija su prihodi državnog proračuna, odnosno jedinica lokalne i regionalne samouprave. Ministarstvo je na 31. 12. 202</w:t>
      </w:r>
      <w:r w:rsidR="0053608A">
        <w:rPr>
          <w:rFonts w:ascii="Times New Roman" w:eastAsia="Times New Roman" w:hAnsi="Times New Roman" w:cs="Times New Roman"/>
          <w:color w:val="000000" w:themeColor="text1"/>
          <w:sz w:val="24"/>
          <w:szCs w:val="24"/>
        </w:rPr>
        <w:t>2</w:t>
      </w:r>
      <w:r w:rsidRPr="00960FAB">
        <w:rPr>
          <w:rFonts w:ascii="Times New Roman" w:eastAsia="Times New Roman" w:hAnsi="Times New Roman" w:cs="Times New Roman"/>
          <w:color w:val="000000" w:themeColor="text1"/>
          <w:sz w:val="24"/>
          <w:szCs w:val="24"/>
        </w:rPr>
        <w:t xml:space="preserve">. godine </w:t>
      </w:r>
      <w:r w:rsidRPr="00E41379">
        <w:rPr>
          <w:rFonts w:ascii="Times New Roman" w:eastAsia="Times New Roman" w:hAnsi="Times New Roman" w:cs="Times New Roman"/>
          <w:sz w:val="24"/>
          <w:szCs w:val="24"/>
        </w:rPr>
        <w:t>imalo evidentirana potraživanja</w:t>
      </w:r>
      <w:r w:rsidR="0053608A">
        <w:rPr>
          <w:rFonts w:ascii="Times New Roman" w:eastAsia="Times New Roman" w:hAnsi="Times New Roman" w:cs="Times New Roman"/>
          <w:sz w:val="24"/>
          <w:szCs w:val="24"/>
        </w:rPr>
        <w:t xml:space="preserve"> od koncesijskih naknada u pomorskom prometu</w:t>
      </w:r>
      <w:r w:rsidRPr="00E41379">
        <w:rPr>
          <w:rFonts w:ascii="Times New Roman" w:eastAsia="Times New Roman" w:hAnsi="Times New Roman" w:cs="Times New Roman"/>
          <w:sz w:val="24"/>
          <w:szCs w:val="24"/>
        </w:rPr>
        <w:t xml:space="preserve"> u iznosu od </w:t>
      </w:r>
      <w:r w:rsidR="00C009B0">
        <w:rPr>
          <w:rFonts w:ascii="Times New Roman" w:eastAsia="Times New Roman" w:hAnsi="Times New Roman" w:cs="Times New Roman"/>
          <w:sz w:val="24"/>
          <w:szCs w:val="24"/>
        </w:rPr>
        <w:t>12.104.739,84</w:t>
      </w:r>
      <w:r w:rsidRPr="00E41379">
        <w:rPr>
          <w:rFonts w:ascii="Times New Roman" w:eastAsia="Times New Roman" w:hAnsi="Times New Roman" w:cs="Times New Roman"/>
          <w:sz w:val="24"/>
          <w:szCs w:val="24"/>
        </w:rPr>
        <w:t xml:space="preserve"> kn. Najznačajnija potraživanja po ugovorima o koncesiji</w:t>
      </w:r>
      <w:r w:rsidR="00C009B0">
        <w:rPr>
          <w:rFonts w:ascii="Times New Roman" w:eastAsia="Times New Roman" w:hAnsi="Times New Roman" w:cs="Times New Roman"/>
          <w:sz w:val="24"/>
          <w:szCs w:val="24"/>
        </w:rPr>
        <w:t xml:space="preserve"> na pomorskom dobru</w:t>
      </w:r>
      <w:r w:rsidRPr="00E41379">
        <w:rPr>
          <w:rFonts w:ascii="Times New Roman" w:eastAsia="Times New Roman" w:hAnsi="Times New Roman" w:cs="Times New Roman"/>
          <w:sz w:val="24"/>
          <w:szCs w:val="24"/>
        </w:rPr>
        <w:t xml:space="preserve"> odnose se </w:t>
      </w:r>
      <w:r w:rsidR="00E811E7">
        <w:rPr>
          <w:rFonts w:ascii="Times New Roman" w:eastAsia="Times New Roman" w:hAnsi="Times New Roman" w:cs="Times New Roman"/>
          <w:sz w:val="24"/>
          <w:szCs w:val="24"/>
        </w:rPr>
        <w:t xml:space="preserve">Brodograđevnu industriju Split d.d., Uljanik brodogradnja 1856 d.o.o. </w:t>
      </w:r>
      <w:r w:rsidRPr="00E41379">
        <w:rPr>
          <w:rFonts w:ascii="Times New Roman" w:eastAsia="Times New Roman" w:hAnsi="Times New Roman" w:cs="Times New Roman"/>
          <w:sz w:val="24"/>
          <w:szCs w:val="24"/>
        </w:rPr>
        <w:t>i Uljanik d.d. u stečaju.</w:t>
      </w:r>
      <w:r w:rsidR="0053608A">
        <w:rPr>
          <w:rFonts w:ascii="Times New Roman" w:eastAsia="Times New Roman" w:hAnsi="Times New Roman" w:cs="Times New Roman"/>
          <w:sz w:val="24"/>
          <w:szCs w:val="24"/>
        </w:rPr>
        <w:t xml:space="preserve"> Potraživanje za koncesijsku naknadu prema Ugovoru o koncesiji za izgradnju i upravljanje Zračnom lukom Zagreb</w:t>
      </w:r>
      <w:r w:rsidR="00A14BC3">
        <w:rPr>
          <w:rFonts w:ascii="Times New Roman" w:eastAsia="Times New Roman" w:hAnsi="Times New Roman" w:cs="Times New Roman"/>
          <w:sz w:val="24"/>
          <w:szCs w:val="24"/>
        </w:rPr>
        <w:t xml:space="preserve">, za koju je odobrena odgoda plaćanja, </w:t>
      </w:r>
      <w:r w:rsidR="0053608A">
        <w:rPr>
          <w:rFonts w:ascii="Times New Roman" w:eastAsia="Times New Roman" w:hAnsi="Times New Roman" w:cs="Times New Roman"/>
          <w:sz w:val="24"/>
          <w:szCs w:val="24"/>
        </w:rPr>
        <w:t xml:space="preserve">na dan 31. 12.2022. iznosi </w:t>
      </w:r>
      <w:r w:rsidR="00C009B0">
        <w:rPr>
          <w:rFonts w:ascii="Times New Roman" w:eastAsia="Times New Roman" w:hAnsi="Times New Roman" w:cs="Times New Roman"/>
          <w:sz w:val="24"/>
          <w:szCs w:val="24"/>
        </w:rPr>
        <w:t>149.098.991,44 kn.</w:t>
      </w:r>
      <w:r w:rsidRPr="00E41379">
        <w:rPr>
          <w:rFonts w:ascii="Times New Roman" w:eastAsia="Times New Roman" w:hAnsi="Times New Roman" w:cs="Times New Roman"/>
          <w:sz w:val="24"/>
          <w:szCs w:val="24"/>
        </w:rPr>
        <w:t xml:space="preserve"> Sukladno Izmjenama i dopunama pravilnika o proračunskom računovodstvu i računskom planu</w:t>
      </w:r>
      <w:r>
        <w:rPr>
          <w:rFonts w:ascii="Times New Roman" w:eastAsia="Times New Roman" w:hAnsi="Times New Roman" w:cs="Times New Roman"/>
          <w:sz w:val="24"/>
          <w:szCs w:val="24"/>
        </w:rPr>
        <w:t>,</w:t>
      </w:r>
      <w:r w:rsidRPr="00E41379">
        <w:rPr>
          <w:rFonts w:ascii="Times New Roman" w:eastAsia="Times New Roman" w:hAnsi="Times New Roman" w:cs="Times New Roman"/>
          <w:sz w:val="24"/>
          <w:szCs w:val="24"/>
        </w:rPr>
        <w:t xml:space="preserve"> Ministarstvo je evidentiralo ispravak vrijednosti potraživ</w:t>
      </w:r>
      <w:r>
        <w:rPr>
          <w:rFonts w:ascii="Times New Roman" w:eastAsia="Times New Roman" w:hAnsi="Times New Roman" w:cs="Times New Roman"/>
          <w:sz w:val="24"/>
          <w:szCs w:val="24"/>
        </w:rPr>
        <w:t xml:space="preserve">anja po koncesijskim ugovorima </w:t>
      </w:r>
      <w:r w:rsidRPr="00E41379">
        <w:rPr>
          <w:rFonts w:ascii="Times New Roman" w:eastAsia="Times New Roman" w:hAnsi="Times New Roman" w:cs="Times New Roman"/>
          <w:sz w:val="24"/>
          <w:szCs w:val="24"/>
        </w:rPr>
        <w:t xml:space="preserve">sukladno propisanim kriterijima. Preplate po koncesijskim ugovorima evidentirane su vanbilančno u iznosu od </w:t>
      </w:r>
      <w:r w:rsidR="00C009B0">
        <w:rPr>
          <w:rFonts w:ascii="Times New Roman" w:eastAsia="Times New Roman" w:hAnsi="Times New Roman" w:cs="Times New Roman"/>
          <w:sz w:val="24"/>
          <w:szCs w:val="24"/>
        </w:rPr>
        <w:t>461.052,48</w:t>
      </w:r>
      <w:r w:rsidRPr="00E41379">
        <w:rPr>
          <w:rFonts w:ascii="Times New Roman" w:eastAsia="Times New Roman" w:hAnsi="Times New Roman" w:cs="Times New Roman"/>
          <w:sz w:val="24"/>
          <w:szCs w:val="24"/>
        </w:rPr>
        <w:t xml:space="preserve"> kn.</w:t>
      </w:r>
    </w:p>
    <w:p w:rsidR="0048551F" w:rsidRPr="00E41379" w:rsidRDefault="0048551F" w:rsidP="0048551F">
      <w:pPr>
        <w:jc w:val="both"/>
        <w:rPr>
          <w:rFonts w:ascii="Times New Roman" w:eastAsia="Times New Roman" w:hAnsi="Times New Roman" w:cs="Times New Roman"/>
          <w:sz w:val="24"/>
          <w:szCs w:val="24"/>
        </w:rPr>
      </w:pPr>
      <w:r w:rsidRPr="00E41379">
        <w:rPr>
          <w:rFonts w:ascii="Times New Roman" w:eastAsia="Times New Roman" w:hAnsi="Times New Roman" w:cs="Times New Roman"/>
          <w:color w:val="000000" w:themeColor="text1"/>
          <w:sz w:val="24"/>
          <w:szCs w:val="24"/>
          <w:lang w:eastAsia="hr-HR"/>
        </w:rPr>
        <w:t>Po koncesijskom ugovoru sklopljenim s Autocestom Zagreb-Macelj</w:t>
      </w:r>
      <w:r>
        <w:rPr>
          <w:rFonts w:ascii="Times New Roman" w:eastAsia="Times New Roman" w:hAnsi="Times New Roman" w:cs="Times New Roman"/>
          <w:color w:val="000000" w:themeColor="text1"/>
          <w:sz w:val="24"/>
          <w:szCs w:val="24"/>
          <w:lang w:eastAsia="hr-HR"/>
        </w:rPr>
        <w:t>,</w:t>
      </w:r>
      <w:r w:rsidRPr="00E41379">
        <w:rPr>
          <w:rFonts w:ascii="Times New Roman" w:eastAsia="Times New Roman" w:hAnsi="Times New Roman" w:cs="Times New Roman"/>
          <w:color w:val="000000" w:themeColor="text1"/>
          <w:sz w:val="24"/>
          <w:szCs w:val="24"/>
          <w:lang w:eastAsia="hr-HR"/>
        </w:rPr>
        <w:t xml:space="preserve"> evidentirana su potraživanja za kamate za Sharelolder loan i potraživanja za kamate za isplaćen TSCA (</w:t>
      </w:r>
      <w:r w:rsidR="00531772">
        <w:rPr>
          <w:rFonts w:ascii="Times New Roman" w:eastAsia="Times New Roman" w:hAnsi="Times New Roman" w:cs="Times New Roman"/>
          <w:color w:val="000000" w:themeColor="text1"/>
          <w:sz w:val="24"/>
          <w:szCs w:val="24"/>
          <w:lang w:eastAsia="hr-HR"/>
        </w:rPr>
        <w:t>158.075.953,95</w:t>
      </w:r>
      <w:r w:rsidRPr="00E41379">
        <w:rPr>
          <w:rFonts w:ascii="Times New Roman" w:eastAsia="Times New Roman" w:hAnsi="Times New Roman" w:cs="Times New Roman"/>
          <w:color w:val="000000" w:themeColor="text1"/>
          <w:sz w:val="24"/>
          <w:szCs w:val="24"/>
          <w:lang w:eastAsia="hr-HR"/>
        </w:rPr>
        <w:t xml:space="preserve"> kn), a po ugovoru o dioničarskom zajmu sklopljenim s Croatia Airlines Ministarstvo je evidentiralo potraživanja za kamate u iznosu od </w:t>
      </w:r>
      <w:r w:rsidR="00531772">
        <w:rPr>
          <w:rFonts w:ascii="Times New Roman" w:eastAsia="Times New Roman" w:hAnsi="Times New Roman" w:cs="Times New Roman"/>
          <w:color w:val="000000" w:themeColor="text1"/>
          <w:sz w:val="24"/>
          <w:szCs w:val="24"/>
          <w:lang w:eastAsia="hr-HR"/>
        </w:rPr>
        <w:t>15.491.785,60</w:t>
      </w:r>
      <w:r w:rsidRPr="00E41379">
        <w:rPr>
          <w:rFonts w:ascii="Times New Roman" w:eastAsia="Times New Roman" w:hAnsi="Times New Roman" w:cs="Times New Roman"/>
          <w:color w:val="000000" w:themeColor="text1"/>
          <w:sz w:val="24"/>
          <w:szCs w:val="24"/>
          <w:lang w:eastAsia="hr-HR"/>
        </w:rPr>
        <w:t xml:space="preserve"> kn.</w:t>
      </w:r>
    </w:p>
    <w:p w:rsidR="0048551F" w:rsidRPr="00E41379" w:rsidRDefault="0048551F" w:rsidP="0048551F">
      <w:pPr>
        <w:jc w:val="both"/>
        <w:rPr>
          <w:rFonts w:ascii="Times New Roman" w:eastAsia="Times New Roman" w:hAnsi="Times New Roman" w:cs="Times New Roman"/>
          <w:sz w:val="24"/>
          <w:szCs w:val="24"/>
        </w:rPr>
      </w:pPr>
      <w:r w:rsidRPr="00E41379">
        <w:rPr>
          <w:rFonts w:ascii="Times New Roman" w:eastAsia="Times New Roman" w:hAnsi="Times New Roman" w:cs="Times New Roman"/>
          <w:sz w:val="24"/>
          <w:szCs w:val="24"/>
        </w:rPr>
        <w:t>Sukladno Pomorskom zakoniku</w:t>
      </w:r>
      <w:r>
        <w:rPr>
          <w:rFonts w:ascii="Times New Roman" w:eastAsia="Times New Roman" w:hAnsi="Times New Roman" w:cs="Times New Roman"/>
          <w:sz w:val="24"/>
          <w:szCs w:val="24"/>
        </w:rPr>
        <w:t>,</w:t>
      </w:r>
      <w:r w:rsidRPr="00E41379">
        <w:rPr>
          <w:rFonts w:ascii="Times New Roman" w:eastAsia="Times New Roman" w:hAnsi="Times New Roman" w:cs="Times New Roman"/>
          <w:sz w:val="24"/>
          <w:szCs w:val="24"/>
        </w:rPr>
        <w:t xml:space="preserve"> 50% naknade za sigurnost plovidbe je prihod Državnog proračuna, a</w:t>
      </w:r>
      <w:r>
        <w:rPr>
          <w:rFonts w:ascii="Times New Roman" w:eastAsia="Times New Roman" w:hAnsi="Times New Roman" w:cs="Times New Roman"/>
          <w:sz w:val="24"/>
          <w:szCs w:val="24"/>
        </w:rPr>
        <w:t xml:space="preserve"> 50% </w:t>
      </w:r>
      <w:r w:rsidRPr="00E41379">
        <w:rPr>
          <w:rFonts w:ascii="Times New Roman" w:eastAsia="Times New Roman" w:hAnsi="Times New Roman" w:cs="Times New Roman"/>
          <w:sz w:val="24"/>
          <w:szCs w:val="24"/>
        </w:rPr>
        <w:t xml:space="preserve">naknade je namjenski prihod Ministarstva. Na dan </w:t>
      </w:r>
      <w:r w:rsidRPr="00960FAB">
        <w:rPr>
          <w:rFonts w:ascii="Times New Roman" w:eastAsia="Times New Roman" w:hAnsi="Times New Roman" w:cs="Times New Roman"/>
          <w:color w:val="000000" w:themeColor="text1"/>
          <w:sz w:val="24"/>
          <w:szCs w:val="24"/>
        </w:rPr>
        <w:t>31. 12. 202</w:t>
      </w:r>
      <w:r w:rsidR="00531772">
        <w:rPr>
          <w:rFonts w:ascii="Times New Roman" w:eastAsia="Times New Roman" w:hAnsi="Times New Roman" w:cs="Times New Roman"/>
          <w:color w:val="000000" w:themeColor="text1"/>
          <w:sz w:val="24"/>
          <w:szCs w:val="24"/>
        </w:rPr>
        <w:t>2</w:t>
      </w:r>
      <w:r w:rsidRPr="00E41379">
        <w:rPr>
          <w:rFonts w:ascii="Times New Roman" w:eastAsia="Times New Roman" w:hAnsi="Times New Roman" w:cs="Times New Roman"/>
          <w:sz w:val="24"/>
          <w:szCs w:val="24"/>
        </w:rPr>
        <w:t xml:space="preserve">. godine Ministarstvo ima potraživanje temeljem izdanih obračuna naknada za sigurnost plovidbe u iznosu od </w:t>
      </w:r>
      <w:r w:rsidR="00531772">
        <w:rPr>
          <w:rFonts w:ascii="Times New Roman" w:eastAsia="Times New Roman" w:hAnsi="Times New Roman" w:cs="Times New Roman"/>
          <w:sz w:val="24"/>
          <w:szCs w:val="24"/>
        </w:rPr>
        <w:t>8.368.106,05</w:t>
      </w:r>
      <w:r w:rsidRPr="00E41379">
        <w:rPr>
          <w:rFonts w:ascii="Times New Roman" w:eastAsia="Times New Roman" w:hAnsi="Times New Roman" w:cs="Times New Roman"/>
          <w:sz w:val="24"/>
          <w:szCs w:val="24"/>
        </w:rPr>
        <w:t xml:space="preserve"> kn. Za potraživanja starija od godinu dana izvršen je ispravak vrijednosti potraživanja. Vlasnicima plovila koji nisu uplatili dospjele naknade dostavljene su </w:t>
      </w:r>
      <w:r w:rsidRPr="00E41379">
        <w:rPr>
          <w:rFonts w:ascii="Times New Roman" w:eastAsia="Times New Roman" w:hAnsi="Times New Roman" w:cs="Times New Roman"/>
          <w:sz w:val="24"/>
          <w:szCs w:val="24"/>
        </w:rPr>
        <w:lastRenderedPageBreak/>
        <w:t>opomene. Temeljem odredbi Pomorskog zakonika, vlasnici brodica koji nisu 2 godine uplatili naknadu za sigurnost plovidbe, brisani su iz registra upisnika brodica.</w:t>
      </w:r>
    </w:p>
    <w:p w:rsidR="0048551F" w:rsidRPr="00E41379" w:rsidRDefault="0048551F" w:rsidP="0048551F">
      <w:pPr>
        <w:jc w:val="both"/>
        <w:rPr>
          <w:rFonts w:ascii="Times New Roman" w:eastAsia="Times New Roman" w:hAnsi="Times New Roman" w:cs="Times New Roman"/>
          <w:sz w:val="24"/>
          <w:szCs w:val="24"/>
        </w:rPr>
      </w:pPr>
      <w:r w:rsidRPr="00E41379">
        <w:rPr>
          <w:rFonts w:ascii="Times New Roman" w:eastAsia="Times New Roman" w:hAnsi="Times New Roman" w:cs="Times New Roman"/>
          <w:sz w:val="24"/>
          <w:szCs w:val="24"/>
        </w:rPr>
        <w:t>Za neplaćene kazne za p</w:t>
      </w:r>
      <w:r>
        <w:rPr>
          <w:rFonts w:ascii="Times New Roman" w:eastAsia="Times New Roman" w:hAnsi="Times New Roman" w:cs="Times New Roman"/>
          <w:sz w:val="24"/>
          <w:szCs w:val="24"/>
        </w:rPr>
        <w:t xml:space="preserve">rometne prekršaje pokrenuti su </w:t>
      </w:r>
      <w:r w:rsidRPr="00E41379">
        <w:rPr>
          <w:rFonts w:ascii="Times New Roman" w:eastAsia="Times New Roman" w:hAnsi="Times New Roman" w:cs="Times New Roman"/>
          <w:sz w:val="24"/>
          <w:szCs w:val="24"/>
        </w:rPr>
        <w:t xml:space="preserve">ovršni i sudski postupci. Ispravak vrijednosti potraživanja za nenaplaćene kazne za prometne prekršaje izvršen je sukladno kriterijima propisanim </w:t>
      </w:r>
      <w:r w:rsidRPr="00960FAB">
        <w:rPr>
          <w:rFonts w:ascii="Times New Roman" w:eastAsia="Times New Roman" w:hAnsi="Times New Roman" w:cs="Times New Roman"/>
          <w:color w:val="000000" w:themeColor="text1"/>
          <w:sz w:val="24"/>
          <w:szCs w:val="24"/>
        </w:rPr>
        <w:t xml:space="preserve">Izmjenama i dopunama </w:t>
      </w:r>
      <w:r w:rsidRPr="00E41379">
        <w:rPr>
          <w:rFonts w:ascii="Times New Roman" w:eastAsia="Times New Roman" w:hAnsi="Times New Roman" w:cs="Times New Roman"/>
          <w:sz w:val="24"/>
          <w:szCs w:val="24"/>
        </w:rPr>
        <w:t>pravilnika o proračunskom r</w:t>
      </w:r>
      <w:r>
        <w:rPr>
          <w:rFonts w:ascii="Times New Roman" w:eastAsia="Times New Roman" w:hAnsi="Times New Roman" w:cs="Times New Roman"/>
          <w:sz w:val="24"/>
          <w:szCs w:val="24"/>
        </w:rPr>
        <w:t>ačunovodstvu i računskom planu.</w:t>
      </w:r>
    </w:p>
    <w:p w:rsidR="0048551F" w:rsidRPr="002F6E17" w:rsidRDefault="0048551F" w:rsidP="0048551F">
      <w:pPr>
        <w:jc w:val="both"/>
        <w:rPr>
          <w:rFonts w:ascii="Times New Roman" w:hAnsi="Times New Roman" w:cs="Times New Roman"/>
          <w:sz w:val="24"/>
          <w:szCs w:val="24"/>
        </w:rPr>
      </w:pPr>
      <w:r w:rsidRPr="00E41379">
        <w:rPr>
          <w:rFonts w:ascii="Times New Roman" w:eastAsia="Times New Roman" w:hAnsi="Times New Roman" w:cs="Times New Roman"/>
          <w:color w:val="000000" w:themeColor="text1"/>
          <w:sz w:val="24"/>
          <w:szCs w:val="24"/>
        </w:rPr>
        <w:t xml:space="preserve">Potraživanja za namjenske prihode uplaćene </w:t>
      </w:r>
      <w:r>
        <w:rPr>
          <w:rFonts w:ascii="Times New Roman" w:eastAsia="Times New Roman" w:hAnsi="Times New Roman" w:cs="Times New Roman"/>
          <w:color w:val="000000" w:themeColor="text1"/>
          <w:sz w:val="24"/>
          <w:szCs w:val="24"/>
        </w:rPr>
        <w:t>u Državni proračun odnose se na</w:t>
      </w:r>
      <w:r w:rsidRPr="009E3C2D">
        <w:rPr>
          <w:rFonts w:ascii="Times New Roman" w:eastAsia="Times New Roman" w:hAnsi="Times New Roman" w:cs="Times New Roman"/>
          <w:color w:val="FF0000"/>
          <w:sz w:val="24"/>
          <w:szCs w:val="24"/>
        </w:rPr>
        <w:t>:</w:t>
      </w:r>
      <w:r>
        <w:rPr>
          <w:rFonts w:ascii="Times New Roman" w:eastAsia="Times New Roman" w:hAnsi="Times New Roman" w:cs="Times New Roman"/>
          <w:color w:val="000000" w:themeColor="text1"/>
          <w:sz w:val="24"/>
          <w:szCs w:val="20"/>
        </w:rPr>
        <w:t xml:space="preserve"> uplaćene namjenske </w:t>
      </w:r>
      <w:r w:rsidRPr="00960FAB">
        <w:rPr>
          <w:rFonts w:ascii="Times New Roman" w:eastAsia="Times New Roman" w:hAnsi="Times New Roman" w:cs="Times New Roman"/>
          <w:color w:val="000000" w:themeColor="text1"/>
          <w:sz w:val="24"/>
          <w:szCs w:val="20"/>
        </w:rPr>
        <w:t>prihode</w:t>
      </w:r>
      <w:r w:rsidRPr="009E3C2D">
        <w:rPr>
          <w:rFonts w:ascii="Times New Roman" w:eastAsia="Times New Roman" w:hAnsi="Times New Roman" w:cs="Times New Roman"/>
          <w:color w:val="FF0000"/>
          <w:sz w:val="24"/>
          <w:szCs w:val="20"/>
        </w:rPr>
        <w:t xml:space="preserve"> </w:t>
      </w:r>
      <w:r w:rsidRPr="00E41379">
        <w:rPr>
          <w:rFonts w:ascii="Times New Roman" w:eastAsia="Times New Roman" w:hAnsi="Times New Roman" w:cs="Times New Roman"/>
          <w:color w:val="000000" w:themeColor="text1"/>
          <w:sz w:val="24"/>
          <w:szCs w:val="20"/>
        </w:rPr>
        <w:t>od naknade za sigurnost plovidbe i naknade za izobrazbu pomoraca</w:t>
      </w:r>
      <w:r>
        <w:rPr>
          <w:rFonts w:ascii="Times New Roman" w:eastAsia="Times New Roman" w:hAnsi="Times New Roman" w:cs="Times New Roman"/>
          <w:color w:val="000000" w:themeColor="text1"/>
          <w:sz w:val="24"/>
          <w:szCs w:val="20"/>
        </w:rPr>
        <w:t>,</w:t>
      </w:r>
      <w:r w:rsidRPr="00E41379">
        <w:rPr>
          <w:rFonts w:ascii="Times New Roman" w:eastAsia="Times New Roman" w:hAnsi="Times New Roman" w:cs="Times New Roman"/>
          <w:color w:val="000000" w:themeColor="text1"/>
          <w:sz w:val="24"/>
          <w:szCs w:val="20"/>
        </w:rPr>
        <w:t xml:space="preserve"> </w:t>
      </w:r>
      <w:r w:rsidRPr="002F6E17">
        <w:rPr>
          <w:rFonts w:ascii="Times New Roman" w:hAnsi="Times New Roman" w:cs="Times New Roman"/>
          <w:sz w:val="24"/>
          <w:szCs w:val="24"/>
        </w:rPr>
        <w:t>sukladno Pomorskom zakoniku (</w:t>
      </w:r>
      <w:r w:rsidR="00A14BC3">
        <w:rPr>
          <w:rFonts w:ascii="Times New Roman" w:hAnsi="Times New Roman" w:cs="Times New Roman"/>
          <w:sz w:val="24"/>
          <w:szCs w:val="24"/>
        </w:rPr>
        <w:t>47.429.1</w:t>
      </w:r>
      <w:r w:rsidR="0096683D">
        <w:rPr>
          <w:rFonts w:ascii="Times New Roman" w:hAnsi="Times New Roman" w:cs="Times New Roman"/>
          <w:sz w:val="24"/>
          <w:szCs w:val="24"/>
        </w:rPr>
        <w:t>79</w:t>
      </w:r>
      <w:r w:rsidR="00A14BC3">
        <w:rPr>
          <w:rFonts w:ascii="Times New Roman" w:hAnsi="Times New Roman" w:cs="Times New Roman"/>
          <w:sz w:val="24"/>
          <w:szCs w:val="24"/>
        </w:rPr>
        <w:t>,</w:t>
      </w:r>
      <w:r w:rsidR="0096683D">
        <w:rPr>
          <w:rFonts w:ascii="Times New Roman" w:hAnsi="Times New Roman" w:cs="Times New Roman"/>
          <w:sz w:val="24"/>
          <w:szCs w:val="24"/>
        </w:rPr>
        <w:t>96</w:t>
      </w:r>
      <w:r w:rsidRPr="002F6E17">
        <w:rPr>
          <w:rFonts w:ascii="Times New Roman" w:hAnsi="Times New Roman" w:cs="Times New Roman"/>
          <w:sz w:val="24"/>
          <w:szCs w:val="24"/>
        </w:rPr>
        <w:t xml:space="preserve"> kn), uplaćen predujam za Projekt DG ECHO Adriatic 2017 (189.031,29 kn), uplaćen predujam za projekt CEF 2014.-2020. Izrada studije utjecaja na okoliš i projektne dokumentacije za kritičnu dionicu rijeke Save (</w:t>
      </w:r>
      <w:r w:rsidR="008A360E">
        <w:rPr>
          <w:rFonts w:ascii="Times New Roman" w:hAnsi="Times New Roman" w:cs="Times New Roman"/>
          <w:sz w:val="24"/>
          <w:szCs w:val="24"/>
        </w:rPr>
        <w:t>109.524,97</w:t>
      </w:r>
      <w:r w:rsidRPr="002F6E17">
        <w:rPr>
          <w:rFonts w:ascii="Times New Roman" w:hAnsi="Times New Roman" w:cs="Times New Roman"/>
          <w:sz w:val="24"/>
          <w:szCs w:val="24"/>
        </w:rPr>
        <w:t xml:space="preserve"> kn), uplaćen predujam za projekt Priprema FAIRWAY 2 radova na koridoru Rajna-Dunav (1.</w:t>
      </w:r>
      <w:r w:rsidR="008A360E">
        <w:rPr>
          <w:rFonts w:ascii="Times New Roman" w:hAnsi="Times New Roman" w:cs="Times New Roman"/>
          <w:sz w:val="24"/>
          <w:szCs w:val="24"/>
        </w:rPr>
        <w:t>077.119,84</w:t>
      </w:r>
      <w:r w:rsidRPr="002F6E17">
        <w:rPr>
          <w:rFonts w:ascii="Times New Roman" w:hAnsi="Times New Roman" w:cs="Times New Roman"/>
          <w:sz w:val="24"/>
          <w:szCs w:val="24"/>
        </w:rPr>
        <w:t xml:space="preserve"> kn), uplaćen predujam za projekt </w:t>
      </w:r>
      <w:r w:rsidR="008A360E">
        <w:rPr>
          <w:rFonts w:ascii="Times New Roman" w:hAnsi="Times New Roman" w:cs="Times New Roman"/>
          <w:sz w:val="24"/>
          <w:szCs w:val="24"/>
        </w:rPr>
        <w:t>CEF – tehnička pomoć 2022.-2024.</w:t>
      </w:r>
      <w:r w:rsidRPr="002F6E17">
        <w:rPr>
          <w:rFonts w:ascii="Times New Roman" w:hAnsi="Times New Roman" w:cs="Times New Roman"/>
          <w:sz w:val="24"/>
          <w:szCs w:val="24"/>
        </w:rPr>
        <w:t xml:space="preserve"> (</w:t>
      </w:r>
      <w:r w:rsidR="008A360E">
        <w:rPr>
          <w:rFonts w:ascii="Times New Roman" w:hAnsi="Times New Roman" w:cs="Times New Roman"/>
          <w:sz w:val="24"/>
          <w:szCs w:val="24"/>
        </w:rPr>
        <w:t>3.</w:t>
      </w:r>
      <w:r w:rsidR="00A14BC3">
        <w:rPr>
          <w:rFonts w:ascii="Times New Roman" w:hAnsi="Times New Roman" w:cs="Times New Roman"/>
          <w:sz w:val="24"/>
          <w:szCs w:val="24"/>
        </w:rPr>
        <w:t>470.558,77</w:t>
      </w:r>
      <w:r w:rsidRPr="002F6E17">
        <w:rPr>
          <w:rFonts w:ascii="Times New Roman" w:hAnsi="Times New Roman" w:cs="Times New Roman"/>
          <w:sz w:val="24"/>
          <w:szCs w:val="24"/>
        </w:rPr>
        <w:t xml:space="preserve"> kn),</w:t>
      </w:r>
      <w:r w:rsidR="00A14BC3">
        <w:rPr>
          <w:rFonts w:ascii="Times New Roman" w:hAnsi="Times New Roman" w:cs="Times New Roman"/>
          <w:sz w:val="24"/>
          <w:szCs w:val="24"/>
        </w:rPr>
        <w:t xml:space="preserve"> uplaćeni predujam za projekt CEF PSA Napccore (980.828,77 kn),</w:t>
      </w:r>
      <w:r w:rsidRPr="002F6E17">
        <w:rPr>
          <w:rFonts w:ascii="Times New Roman" w:hAnsi="Times New Roman" w:cs="Times New Roman"/>
          <w:sz w:val="24"/>
          <w:szCs w:val="24"/>
        </w:rPr>
        <w:t xml:space="preserve"> </w:t>
      </w:r>
      <w:r w:rsidR="008A360E">
        <w:rPr>
          <w:rFonts w:ascii="Times New Roman" w:hAnsi="Times New Roman" w:cs="Times New Roman"/>
          <w:sz w:val="24"/>
          <w:szCs w:val="24"/>
        </w:rPr>
        <w:t xml:space="preserve">uplaćen predujam za projekt NAMIRS-Sustav reagiranja na iznenadna onečišćenja mora s pomorskih objekata u sjevernom Jadranu (113.602,33 kn), </w:t>
      </w:r>
      <w:r w:rsidRPr="002F6E17">
        <w:rPr>
          <w:rFonts w:ascii="Times New Roman" w:hAnsi="Times New Roman" w:cs="Times New Roman"/>
          <w:sz w:val="24"/>
          <w:szCs w:val="24"/>
        </w:rPr>
        <w:t>prenesena sredstva iz MUP-a za opremanje inspekcije opremom i ostalim uređajima (</w:t>
      </w:r>
      <w:r w:rsidR="008A360E">
        <w:rPr>
          <w:rFonts w:ascii="Times New Roman" w:hAnsi="Times New Roman" w:cs="Times New Roman"/>
          <w:sz w:val="24"/>
          <w:szCs w:val="24"/>
        </w:rPr>
        <w:t>6.538.244,59</w:t>
      </w:r>
      <w:r w:rsidRPr="002F6E17">
        <w:rPr>
          <w:rFonts w:ascii="Times New Roman" w:hAnsi="Times New Roman" w:cs="Times New Roman"/>
          <w:sz w:val="24"/>
          <w:szCs w:val="24"/>
        </w:rPr>
        <w:t xml:space="preserve"> kn), uplaćenu donaciju za izgradnju izložbene prostorije na pelješkom mostu (242.262,42 kn), te za uplaćene vlastite prihode i jamstva.</w:t>
      </w:r>
    </w:p>
    <w:p w:rsidR="0048551F" w:rsidRPr="00E41379" w:rsidRDefault="0048551F" w:rsidP="0048551F">
      <w:pPr>
        <w:spacing w:after="0" w:line="240" w:lineRule="auto"/>
        <w:jc w:val="both"/>
        <w:rPr>
          <w:rFonts w:ascii="Times New Roman" w:eastAsia="Times New Roman" w:hAnsi="Times New Roman" w:cs="Times New Roman"/>
          <w:color w:val="000000" w:themeColor="text1"/>
          <w:sz w:val="24"/>
          <w:szCs w:val="20"/>
        </w:rPr>
      </w:pPr>
    </w:p>
    <w:p w:rsidR="0048551F" w:rsidRPr="00E41379" w:rsidRDefault="0048551F" w:rsidP="0048551F">
      <w:pPr>
        <w:numPr>
          <w:ilvl w:val="0"/>
          <w:numId w:val="1"/>
        </w:numPr>
        <w:spacing w:after="0" w:line="240" w:lineRule="auto"/>
        <w:contextualSpacing/>
        <w:jc w:val="both"/>
        <w:rPr>
          <w:rFonts w:ascii="Times New Roman" w:eastAsia="Times New Roman" w:hAnsi="Times New Roman" w:cs="Times New Roman"/>
          <w:b/>
          <w:color w:val="000000" w:themeColor="text1"/>
          <w:sz w:val="24"/>
          <w:szCs w:val="20"/>
        </w:rPr>
      </w:pPr>
      <w:r w:rsidRPr="00E41379">
        <w:rPr>
          <w:rFonts w:ascii="Times New Roman" w:eastAsia="Times New Roman" w:hAnsi="Times New Roman" w:cs="Times New Roman"/>
          <w:b/>
          <w:color w:val="000000" w:themeColor="text1"/>
          <w:sz w:val="24"/>
          <w:szCs w:val="20"/>
        </w:rPr>
        <w:t>Rashodi budućih razdoblja i nedospjela naplata prihoda (AOP 165)</w:t>
      </w:r>
    </w:p>
    <w:p w:rsidR="0048551F" w:rsidRPr="00E41379" w:rsidRDefault="0048551F" w:rsidP="0048551F">
      <w:pPr>
        <w:spacing w:after="0" w:line="240" w:lineRule="auto"/>
        <w:jc w:val="both"/>
        <w:rPr>
          <w:rFonts w:ascii="Times New Roman" w:eastAsia="Times New Roman" w:hAnsi="Times New Roman" w:cs="Times New Roman"/>
          <w:b/>
          <w:color w:val="000000" w:themeColor="text1"/>
          <w:sz w:val="24"/>
          <w:szCs w:val="20"/>
        </w:rPr>
      </w:pPr>
    </w:p>
    <w:p w:rsidR="0048551F" w:rsidRPr="002F6E17" w:rsidRDefault="0048551F" w:rsidP="0048551F">
      <w:pPr>
        <w:jc w:val="both"/>
        <w:rPr>
          <w:rFonts w:ascii="Times New Roman" w:hAnsi="Times New Roman" w:cs="Times New Roman"/>
          <w:sz w:val="24"/>
          <w:szCs w:val="24"/>
        </w:rPr>
      </w:pPr>
      <w:r w:rsidRPr="002F6E17">
        <w:rPr>
          <w:rFonts w:ascii="Times New Roman" w:hAnsi="Times New Roman" w:cs="Times New Roman"/>
          <w:sz w:val="24"/>
          <w:szCs w:val="24"/>
        </w:rPr>
        <w:t>Plaćene članarine za 202</w:t>
      </w:r>
      <w:r w:rsidR="0053608A">
        <w:rPr>
          <w:rFonts w:ascii="Times New Roman" w:hAnsi="Times New Roman" w:cs="Times New Roman"/>
          <w:sz w:val="24"/>
          <w:szCs w:val="24"/>
        </w:rPr>
        <w:t>3</w:t>
      </w:r>
      <w:r w:rsidRPr="002F6E17">
        <w:rPr>
          <w:rFonts w:ascii="Times New Roman" w:hAnsi="Times New Roman" w:cs="Times New Roman"/>
          <w:sz w:val="24"/>
          <w:szCs w:val="24"/>
        </w:rPr>
        <w:t>. godinu</w:t>
      </w:r>
      <w:r w:rsidR="0053608A">
        <w:rPr>
          <w:rFonts w:ascii="Times New Roman" w:hAnsi="Times New Roman" w:cs="Times New Roman"/>
          <w:sz w:val="24"/>
          <w:szCs w:val="24"/>
        </w:rPr>
        <w:t>, licence</w:t>
      </w:r>
      <w:r w:rsidRPr="002F6E17">
        <w:rPr>
          <w:rFonts w:ascii="Times New Roman" w:hAnsi="Times New Roman" w:cs="Times New Roman"/>
          <w:sz w:val="24"/>
          <w:szCs w:val="24"/>
        </w:rPr>
        <w:t xml:space="preserve"> te plaćene premije osiguranja vozila za 202</w:t>
      </w:r>
      <w:r w:rsidR="0053608A">
        <w:rPr>
          <w:rFonts w:ascii="Times New Roman" w:hAnsi="Times New Roman" w:cs="Times New Roman"/>
          <w:sz w:val="24"/>
          <w:szCs w:val="24"/>
        </w:rPr>
        <w:t>3</w:t>
      </w:r>
      <w:r w:rsidRPr="002F6E17">
        <w:rPr>
          <w:rFonts w:ascii="Times New Roman" w:hAnsi="Times New Roman" w:cs="Times New Roman"/>
          <w:sz w:val="24"/>
          <w:szCs w:val="24"/>
        </w:rPr>
        <w:t>. godinu evidentirani su na unaprijed plaćenim rashodima budućih razdoblja. Ministarstvo u Misiji RH pri EU u Bruxellesu ima 3 zaposlena djelatnika za koje krajem mjeseca dostavlja sredstva za isplatu plaća, najamnina i ostalih troškova u idućem mjesecu</w:t>
      </w:r>
      <w:r>
        <w:rPr>
          <w:rFonts w:ascii="Times New Roman" w:hAnsi="Times New Roman" w:cs="Times New Roman"/>
          <w:sz w:val="24"/>
          <w:szCs w:val="24"/>
        </w:rPr>
        <w:t>.</w:t>
      </w:r>
    </w:p>
    <w:p w:rsidR="0048551F" w:rsidRDefault="0048551F" w:rsidP="0048551F">
      <w:pPr>
        <w:jc w:val="both"/>
        <w:rPr>
          <w:rFonts w:ascii="Times New Roman" w:hAnsi="Times New Roman" w:cs="Times New Roman"/>
          <w:sz w:val="24"/>
          <w:szCs w:val="24"/>
        </w:rPr>
      </w:pPr>
      <w:r w:rsidRPr="002F6E17">
        <w:rPr>
          <w:rFonts w:ascii="Times New Roman" w:hAnsi="Times New Roman" w:cs="Times New Roman"/>
          <w:sz w:val="24"/>
          <w:szCs w:val="24"/>
        </w:rPr>
        <w:t>Obračun plaće i naknada članovima povjerenstava za 12/202</w:t>
      </w:r>
      <w:r w:rsidR="00A14BC3">
        <w:rPr>
          <w:rFonts w:ascii="Times New Roman" w:hAnsi="Times New Roman" w:cs="Times New Roman"/>
          <w:sz w:val="24"/>
          <w:szCs w:val="24"/>
        </w:rPr>
        <w:t>2</w:t>
      </w:r>
      <w:r w:rsidRPr="002F6E17">
        <w:rPr>
          <w:rFonts w:ascii="Times New Roman" w:hAnsi="Times New Roman" w:cs="Times New Roman"/>
          <w:sz w:val="24"/>
          <w:szCs w:val="24"/>
        </w:rPr>
        <w:t xml:space="preserve"> iskazani su na rashodima budućih razdoblja, sukladno uputi Ministarstva financija o načinu iskazivanja kontinuiranih rashoda.</w:t>
      </w:r>
    </w:p>
    <w:p w:rsidR="00C00D24" w:rsidRDefault="00C00D24" w:rsidP="0048551F">
      <w:pPr>
        <w:jc w:val="both"/>
        <w:rPr>
          <w:rFonts w:ascii="Times New Roman" w:hAnsi="Times New Roman" w:cs="Times New Roman"/>
          <w:sz w:val="24"/>
          <w:szCs w:val="24"/>
        </w:rPr>
      </w:pPr>
    </w:p>
    <w:p w:rsidR="00C00D24" w:rsidRPr="00E41379" w:rsidRDefault="00C00D24" w:rsidP="00C00D24">
      <w:pPr>
        <w:numPr>
          <w:ilvl w:val="0"/>
          <w:numId w:val="1"/>
        </w:numPr>
        <w:spacing w:after="0" w:line="240" w:lineRule="auto"/>
        <w:contextualSpacing/>
        <w:jc w:val="both"/>
        <w:rPr>
          <w:rFonts w:ascii="Times New Roman" w:eastAsia="Times New Roman" w:hAnsi="Times New Roman" w:cs="Times New Roman"/>
          <w:b/>
          <w:color w:val="000000" w:themeColor="text1"/>
          <w:sz w:val="24"/>
          <w:szCs w:val="20"/>
        </w:rPr>
      </w:pPr>
      <w:r w:rsidRPr="00E41379">
        <w:rPr>
          <w:rFonts w:ascii="Times New Roman" w:eastAsia="Times New Roman" w:hAnsi="Times New Roman" w:cs="Times New Roman"/>
          <w:b/>
          <w:color w:val="000000" w:themeColor="text1"/>
          <w:sz w:val="24"/>
          <w:szCs w:val="20"/>
        </w:rPr>
        <w:t>Obveze (</w:t>
      </w:r>
      <w:r w:rsidR="00D56FF1">
        <w:rPr>
          <w:rFonts w:ascii="Times New Roman" w:eastAsia="Times New Roman" w:hAnsi="Times New Roman" w:cs="Times New Roman"/>
          <w:b/>
          <w:color w:val="000000" w:themeColor="text1"/>
          <w:sz w:val="24"/>
          <w:szCs w:val="20"/>
        </w:rPr>
        <w:t>2</w:t>
      </w:r>
      <w:r w:rsidRPr="00E41379">
        <w:rPr>
          <w:rFonts w:ascii="Times New Roman" w:eastAsia="Times New Roman" w:hAnsi="Times New Roman" w:cs="Times New Roman"/>
          <w:b/>
          <w:color w:val="000000" w:themeColor="text1"/>
          <w:sz w:val="24"/>
          <w:szCs w:val="20"/>
        </w:rPr>
        <w:t>)</w:t>
      </w:r>
    </w:p>
    <w:tbl>
      <w:tblPr>
        <w:tblW w:w="0" w:type="auto"/>
        <w:tblLook w:val="0600" w:firstRow="0" w:lastRow="0" w:firstColumn="0" w:lastColumn="0" w:noHBand="1" w:noVBand="1"/>
      </w:tblPr>
      <w:tblGrid>
        <w:gridCol w:w="7275"/>
        <w:gridCol w:w="1797"/>
      </w:tblGrid>
      <w:tr w:rsidR="00C00D24" w:rsidRPr="00E41379" w:rsidTr="00475F75">
        <w:tc>
          <w:tcPr>
            <w:tcW w:w="7275" w:type="dxa"/>
          </w:tcPr>
          <w:p w:rsidR="00C00D24" w:rsidRPr="00E41379" w:rsidRDefault="00C00D24" w:rsidP="00475F75">
            <w:pPr>
              <w:spacing w:after="0" w:line="240" w:lineRule="auto"/>
              <w:rPr>
                <w:rFonts w:ascii="Times New Roman" w:eastAsia="Times New Roman" w:hAnsi="Times New Roman" w:cs="Times New Roman"/>
                <w:sz w:val="24"/>
                <w:szCs w:val="24"/>
                <w:lang w:eastAsia="hr-HR"/>
              </w:rPr>
            </w:pPr>
          </w:p>
        </w:tc>
        <w:tc>
          <w:tcPr>
            <w:tcW w:w="1797" w:type="dxa"/>
          </w:tcPr>
          <w:p w:rsidR="00C00D24" w:rsidRPr="00E41379" w:rsidRDefault="00C00D24" w:rsidP="00475F75">
            <w:pPr>
              <w:spacing w:after="0" w:line="240" w:lineRule="auto"/>
              <w:jc w:val="right"/>
              <w:rPr>
                <w:rFonts w:ascii="Times New Roman" w:eastAsia="Times New Roman" w:hAnsi="Times New Roman" w:cs="Times New Roman"/>
                <w:color w:val="000000" w:themeColor="text1"/>
                <w:sz w:val="24"/>
                <w:szCs w:val="24"/>
                <w:lang w:eastAsia="hr-HR"/>
              </w:rPr>
            </w:pPr>
          </w:p>
        </w:tc>
      </w:tr>
      <w:tr w:rsidR="00C00D24" w:rsidRPr="00E41379" w:rsidTr="00475F75">
        <w:tc>
          <w:tcPr>
            <w:tcW w:w="7275" w:type="dxa"/>
            <w:hideMark/>
          </w:tcPr>
          <w:p w:rsidR="00C00D24" w:rsidRPr="00E41379" w:rsidRDefault="00C00D24"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Obveze za povrat u državni proračun</w:t>
            </w:r>
          </w:p>
          <w:p w:rsidR="00C00D24" w:rsidRPr="00E41379" w:rsidRDefault="00C00D24"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Obveze za primljene predujmove</w:t>
            </w:r>
          </w:p>
          <w:p w:rsidR="00C00D24" w:rsidRPr="00E41379" w:rsidRDefault="00C00D24"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Obveze za primljene jamčevine</w:t>
            </w:r>
          </w:p>
          <w:p w:rsidR="00C00D24" w:rsidRPr="00E41379" w:rsidRDefault="00C00D24"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Obveze za zaposlene</w:t>
            </w:r>
          </w:p>
        </w:tc>
        <w:tc>
          <w:tcPr>
            <w:tcW w:w="1797" w:type="dxa"/>
            <w:hideMark/>
          </w:tcPr>
          <w:p w:rsidR="00C00D24" w:rsidRPr="00E41379" w:rsidRDefault="00D00B8F"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128.737.957,88</w:t>
            </w:r>
          </w:p>
          <w:p w:rsidR="00C00D24" w:rsidRPr="00E41379" w:rsidRDefault="00C00D24"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49.225,36</w:t>
            </w:r>
          </w:p>
          <w:p w:rsidR="00C00D24" w:rsidRPr="00E41379" w:rsidRDefault="00C00D24"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2.623.372,91</w:t>
            </w:r>
          </w:p>
          <w:p w:rsidR="00C00D24" w:rsidRPr="00E41379" w:rsidRDefault="00C00D24"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11.376.738,78</w:t>
            </w:r>
          </w:p>
        </w:tc>
      </w:tr>
      <w:tr w:rsidR="00C00D24" w:rsidRPr="00E41379" w:rsidTr="00475F75">
        <w:tc>
          <w:tcPr>
            <w:tcW w:w="7275" w:type="dxa"/>
            <w:hideMark/>
          </w:tcPr>
          <w:p w:rsidR="00C00D24" w:rsidRPr="00E41379" w:rsidRDefault="00C00D24"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 xml:space="preserve">Obveze za </w:t>
            </w:r>
            <w:r w:rsidR="00D00B8F">
              <w:rPr>
                <w:rFonts w:ascii="Times New Roman" w:eastAsia="Times New Roman" w:hAnsi="Times New Roman" w:cs="Times New Roman"/>
                <w:sz w:val="24"/>
                <w:szCs w:val="24"/>
                <w:lang w:eastAsia="hr-HR"/>
              </w:rPr>
              <w:t xml:space="preserve">materijalne </w:t>
            </w:r>
            <w:r w:rsidRPr="00E41379">
              <w:rPr>
                <w:rFonts w:ascii="Times New Roman" w:eastAsia="Times New Roman" w:hAnsi="Times New Roman" w:cs="Times New Roman"/>
                <w:sz w:val="24"/>
                <w:szCs w:val="24"/>
                <w:lang w:eastAsia="hr-HR"/>
              </w:rPr>
              <w:t>troškove administracije i upravljanja</w:t>
            </w:r>
          </w:p>
        </w:tc>
        <w:tc>
          <w:tcPr>
            <w:tcW w:w="1797" w:type="dxa"/>
            <w:hideMark/>
          </w:tcPr>
          <w:p w:rsidR="00C00D24" w:rsidRPr="00E41379" w:rsidRDefault="00B6762C"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613.915,27</w:t>
            </w:r>
          </w:p>
        </w:tc>
      </w:tr>
      <w:tr w:rsidR="00C00D24" w:rsidRPr="00E41379" w:rsidTr="00475F75">
        <w:tc>
          <w:tcPr>
            <w:tcW w:w="7275" w:type="dxa"/>
            <w:hideMark/>
          </w:tcPr>
          <w:p w:rsidR="00C00D24" w:rsidRPr="00E41379" w:rsidRDefault="00C00D24"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Obveze za</w:t>
            </w:r>
            <w:r w:rsidR="00D00B8F">
              <w:rPr>
                <w:rFonts w:ascii="Times New Roman" w:eastAsia="Times New Roman" w:hAnsi="Times New Roman" w:cs="Times New Roman"/>
                <w:sz w:val="24"/>
                <w:szCs w:val="24"/>
                <w:lang w:eastAsia="hr-HR"/>
              </w:rPr>
              <w:t xml:space="preserve"> materijalne </w:t>
            </w:r>
            <w:r w:rsidR="00D00B8F" w:rsidRPr="00E41379">
              <w:rPr>
                <w:rFonts w:ascii="Times New Roman" w:eastAsia="Times New Roman" w:hAnsi="Times New Roman" w:cs="Times New Roman"/>
                <w:sz w:val="24"/>
                <w:szCs w:val="24"/>
                <w:lang w:eastAsia="hr-HR"/>
              </w:rPr>
              <w:t>troškove</w:t>
            </w:r>
            <w:r w:rsidR="00D00B8F">
              <w:rPr>
                <w:rFonts w:ascii="Times New Roman" w:eastAsia="Times New Roman" w:hAnsi="Times New Roman" w:cs="Times New Roman"/>
                <w:sz w:val="24"/>
                <w:szCs w:val="24"/>
                <w:lang w:eastAsia="hr-HR"/>
              </w:rPr>
              <w:t xml:space="preserve"> za</w:t>
            </w:r>
            <w:r w:rsidRPr="00E41379">
              <w:rPr>
                <w:rFonts w:ascii="Times New Roman" w:eastAsia="Times New Roman" w:hAnsi="Times New Roman" w:cs="Times New Roman"/>
                <w:sz w:val="24"/>
                <w:szCs w:val="24"/>
                <w:lang w:eastAsia="hr-HR"/>
              </w:rPr>
              <w:t xml:space="preserve"> sigurnost plovidbe</w:t>
            </w:r>
          </w:p>
          <w:p w:rsidR="00B6762C" w:rsidRPr="00E41379" w:rsidRDefault="00B6762C" w:rsidP="00475F75">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Obveze za stipendiranje učenika i studenata pomorskih škola</w:t>
            </w:r>
          </w:p>
        </w:tc>
        <w:tc>
          <w:tcPr>
            <w:tcW w:w="1797" w:type="dxa"/>
            <w:hideMark/>
          </w:tcPr>
          <w:p w:rsidR="00C00D24" w:rsidRDefault="00B6762C"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1.358.166,81</w:t>
            </w:r>
          </w:p>
          <w:p w:rsidR="00C00D24" w:rsidRPr="00E41379" w:rsidRDefault="00F62384" w:rsidP="00B6762C">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4.212,50</w:t>
            </w:r>
          </w:p>
        </w:tc>
      </w:tr>
      <w:tr w:rsidR="00C00D24" w:rsidRPr="00E41379" w:rsidTr="00475F75">
        <w:tc>
          <w:tcPr>
            <w:tcW w:w="7275" w:type="dxa"/>
          </w:tcPr>
          <w:p w:rsidR="00C00D24" w:rsidRPr="00E41379" w:rsidRDefault="00C00D24"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Obveze za unapređenje strukturnih reformi željeznice</w:t>
            </w:r>
          </w:p>
        </w:tc>
        <w:tc>
          <w:tcPr>
            <w:tcW w:w="1797" w:type="dxa"/>
            <w:hideMark/>
          </w:tcPr>
          <w:p w:rsidR="00C00D24" w:rsidRPr="00E41379" w:rsidRDefault="00B6762C"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10.702,16</w:t>
            </w:r>
          </w:p>
        </w:tc>
      </w:tr>
      <w:tr w:rsidR="00C00D24" w:rsidRPr="00E41379" w:rsidTr="00475F75">
        <w:tc>
          <w:tcPr>
            <w:tcW w:w="7275" w:type="dxa"/>
          </w:tcPr>
          <w:p w:rsidR="00C00D24" w:rsidRDefault="00C00D24"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Obveze za god. naknadu za uporabu javnih cesta i cestarina za invalide</w:t>
            </w:r>
          </w:p>
          <w:p w:rsidR="00B6762C" w:rsidRDefault="00B6762C" w:rsidP="00B6762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Obveze za sufinanciranje ukrcaja vježbenika u međunar. i nac. </w:t>
            </w:r>
            <w:r w:rsidR="00785BB8">
              <w:rPr>
                <w:rFonts w:ascii="Times New Roman" w:eastAsia="Times New Roman" w:hAnsi="Times New Roman" w:cs="Times New Roman"/>
                <w:sz w:val="24"/>
                <w:szCs w:val="24"/>
                <w:lang w:eastAsia="hr-HR"/>
              </w:rPr>
              <w:t>p</w:t>
            </w:r>
            <w:r>
              <w:rPr>
                <w:rFonts w:ascii="Times New Roman" w:eastAsia="Times New Roman" w:hAnsi="Times New Roman" w:cs="Times New Roman"/>
                <w:sz w:val="24"/>
                <w:szCs w:val="24"/>
                <w:lang w:eastAsia="hr-HR"/>
              </w:rPr>
              <w:t>lovidbi</w:t>
            </w:r>
          </w:p>
          <w:p w:rsidR="00B6762C" w:rsidRPr="00E41379" w:rsidRDefault="00B6762C" w:rsidP="00B6762C">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Obveze za poticanje otočnog javnog cestovnog prijevoza</w:t>
            </w:r>
          </w:p>
        </w:tc>
        <w:tc>
          <w:tcPr>
            <w:tcW w:w="1797" w:type="dxa"/>
            <w:hideMark/>
          </w:tcPr>
          <w:p w:rsidR="00C00D24" w:rsidRDefault="00B6762C"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746.203,94</w:t>
            </w:r>
          </w:p>
          <w:p w:rsidR="00B6762C" w:rsidRDefault="00B6762C"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4.650,00</w:t>
            </w:r>
          </w:p>
          <w:p w:rsidR="00B6762C" w:rsidRPr="00E41379" w:rsidRDefault="00B6762C"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595.524,13</w:t>
            </w:r>
          </w:p>
        </w:tc>
      </w:tr>
      <w:tr w:rsidR="00C00D24" w:rsidRPr="00E41379" w:rsidTr="00475F75">
        <w:tc>
          <w:tcPr>
            <w:tcW w:w="7275" w:type="dxa"/>
            <w:hideMark/>
          </w:tcPr>
          <w:p w:rsidR="00C00D24" w:rsidRPr="00E41379" w:rsidRDefault="00C00D24"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lastRenderedPageBreak/>
              <w:t>Obveze za obnovu voznog parka</w:t>
            </w:r>
          </w:p>
          <w:p w:rsidR="00C00D24" w:rsidRPr="00E41379" w:rsidRDefault="00C00D24"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Obveze za informatizaciju ministarstva</w:t>
            </w:r>
          </w:p>
        </w:tc>
        <w:tc>
          <w:tcPr>
            <w:tcW w:w="1797" w:type="dxa"/>
            <w:hideMark/>
          </w:tcPr>
          <w:p w:rsidR="00C00D24" w:rsidRPr="00E41379" w:rsidRDefault="00B6762C"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23.084,94</w:t>
            </w:r>
          </w:p>
          <w:p w:rsidR="00C00D24" w:rsidRPr="00E41379" w:rsidRDefault="00B6762C"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3.135,00</w:t>
            </w:r>
          </w:p>
        </w:tc>
      </w:tr>
      <w:tr w:rsidR="00C00D24" w:rsidRPr="00E41379" w:rsidTr="00475F75">
        <w:tc>
          <w:tcPr>
            <w:tcW w:w="7275" w:type="dxa"/>
            <w:hideMark/>
          </w:tcPr>
          <w:p w:rsidR="00C00D24" w:rsidRPr="00E41379" w:rsidRDefault="00C00D24"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color w:val="000000" w:themeColor="text1"/>
                <w:sz w:val="24"/>
                <w:szCs w:val="24"/>
                <w:lang w:eastAsia="hr-HR"/>
              </w:rPr>
              <w:t>Obveze za rekonstrukc., obnovu i održavanje posl. zgrada Ministarstva</w:t>
            </w:r>
          </w:p>
        </w:tc>
        <w:tc>
          <w:tcPr>
            <w:tcW w:w="1797" w:type="dxa"/>
            <w:hideMark/>
          </w:tcPr>
          <w:p w:rsidR="00C00D24" w:rsidRPr="00E41379" w:rsidRDefault="00F62384"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1.987,50</w:t>
            </w:r>
          </w:p>
        </w:tc>
      </w:tr>
      <w:tr w:rsidR="00C00D24" w:rsidRPr="00E41379" w:rsidTr="00475F75">
        <w:tc>
          <w:tcPr>
            <w:tcW w:w="7275" w:type="dxa"/>
          </w:tcPr>
          <w:p w:rsidR="00C00D24" w:rsidRPr="00E41379" w:rsidRDefault="00C00D24" w:rsidP="00475F75">
            <w:pPr>
              <w:spacing w:after="0" w:line="240" w:lineRule="auto"/>
              <w:rPr>
                <w:rFonts w:ascii="Times New Roman" w:eastAsia="Times New Roman" w:hAnsi="Times New Roman" w:cs="Times New Roman"/>
                <w:sz w:val="24"/>
                <w:szCs w:val="24"/>
                <w:lang w:eastAsia="hr-HR"/>
              </w:rPr>
            </w:pPr>
            <w:r w:rsidRPr="00E41379">
              <w:rPr>
                <w:rFonts w:ascii="Times New Roman" w:eastAsia="Times New Roman" w:hAnsi="Times New Roman" w:cs="Times New Roman"/>
                <w:sz w:val="24"/>
                <w:szCs w:val="24"/>
                <w:lang w:eastAsia="hr-HR"/>
              </w:rPr>
              <w:t>Obveze za OP Konkurentnost i kohezija</w:t>
            </w:r>
          </w:p>
        </w:tc>
        <w:tc>
          <w:tcPr>
            <w:tcW w:w="1797" w:type="dxa"/>
            <w:hideMark/>
          </w:tcPr>
          <w:p w:rsidR="00C00D24" w:rsidRPr="00E41379" w:rsidRDefault="00F62384" w:rsidP="00F62384">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2.498.294,62</w:t>
            </w:r>
          </w:p>
        </w:tc>
      </w:tr>
      <w:tr w:rsidR="00C00D24" w:rsidRPr="00E41379" w:rsidTr="00475F75">
        <w:tc>
          <w:tcPr>
            <w:tcW w:w="7275" w:type="dxa"/>
            <w:hideMark/>
          </w:tcPr>
          <w:p w:rsidR="00B6762C" w:rsidRPr="00E41379" w:rsidRDefault="00B6762C" w:rsidP="00475F75">
            <w:pPr>
              <w:spacing w:after="0" w:line="240" w:lineRule="auto"/>
              <w:rPr>
                <w:rFonts w:ascii="Times New Roman" w:eastAsia="Times New Roman" w:hAnsi="Times New Roman" w:cs="Times New Roman"/>
                <w:color w:val="FF0000"/>
                <w:sz w:val="24"/>
                <w:szCs w:val="24"/>
                <w:lang w:eastAsia="hr-HR"/>
              </w:rPr>
            </w:pPr>
            <w:r>
              <w:rPr>
                <w:rFonts w:ascii="Times New Roman" w:eastAsia="Times New Roman" w:hAnsi="Times New Roman" w:cs="Times New Roman"/>
                <w:sz w:val="24"/>
                <w:szCs w:val="24"/>
                <w:lang w:eastAsia="hr-HR"/>
              </w:rPr>
              <w:t>Obveze po projektu Interreg Adrion EUREKA</w:t>
            </w:r>
          </w:p>
        </w:tc>
        <w:tc>
          <w:tcPr>
            <w:tcW w:w="1797" w:type="dxa"/>
            <w:hideMark/>
          </w:tcPr>
          <w:p w:rsidR="00B6762C" w:rsidRPr="00E41379" w:rsidRDefault="00B6762C" w:rsidP="00475F75">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17.500,00</w:t>
            </w:r>
          </w:p>
        </w:tc>
      </w:tr>
      <w:tr w:rsidR="00C00D24" w:rsidRPr="00E41379" w:rsidTr="00475F75">
        <w:tc>
          <w:tcPr>
            <w:tcW w:w="7275" w:type="dxa"/>
            <w:hideMark/>
          </w:tcPr>
          <w:p w:rsidR="00C00D24" w:rsidRPr="00E41379" w:rsidRDefault="00C00D24" w:rsidP="00475F75">
            <w:pPr>
              <w:spacing w:after="0" w:line="240" w:lineRule="auto"/>
              <w:rPr>
                <w:rFonts w:ascii="Times New Roman" w:eastAsia="Times New Roman" w:hAnsi="Times New Roman" w:cs="Times New Roman"/>
                <w:color w:val="000000" w:themeColor="text1"/>
                <w:sz w:val="24"/>
                <w:szCs w:val="24"/>
                <w:lang w:eastAsia="hr-HR"/>
              </w:rPr>
            </w:pPr>
          </w:p>
        </w:tc>
        <w:tc>
          <w:tcPr>
            <w:tcW w:w="1797" w:type="dxa"/>
          </w:tcPr>
          <w:p w:rsidR="00C00D24" w:rsidRPr="00E41379" w:rsidRDefault="00C00D24" w:rsidP="00475F75">
            <w:pPr>
              <w:spacing w:after="0" w:line="240" w:lineRule="auto"/>
              <w:jc w:val="right"/>
              <w:rPr>
                <w:rFonts w:ascii="Times New Roman" w:eastAsia="Times New Roman" w:hAnsi="Times New Roman" w:cs="Times New Roman"/>
                <w:color w:val="000000" w:themeColor="text1"/>
                <w:sz w:val="24"/>
                <w:szCs w:val="24"/>
                <w:lang w:eastAsia="hr-HR"/>
              </w:rPr>
            </w:pPr>
          </w:p>
        </w:tc>
      </w:tr>
      <w:tr w:rsidR="00C00D24" w:rsidRPr="00E41379" w:rsidTr="00475F75">
        <w:tc>
          <w:tcPr>
            <w:tcW w:w="7275" w:type="dxa"/>
            <w:hideMark/>
          </w:tcPr>
          <w:p w:rsidR="00C00D24" w:rsidRPr="00E41379" w:rsidRDefault="00C00D24" w:rsidP="00475F75">
            <w:pPr>
              <w:spacing w:after="0" w:line="240" w:lineRule="auto"/>
              <w:rPr>
                <w:rFonts w:ascii="Times New Roman" w:eastAsia="Times New Roman" w:hAnsi="Times New Roman" w:cs="Times New Roman"/>
                <w:color w:val="000000" w:themeColor="text1"/>
                <w:sz w:val="24"/>
                <w:szCs w:val="24"/>
                <w:lang w:eastAsia="hr-HR"/>
              </w:rPr>
            </w:pPr>
            <w:r w:rsidRPr="00E41379">
              <w:rPr>
                <w:rFonts w:ascii="Times New Roman" w:eastAsia="Times New Roman" w:hAnsi="Times New Roman" w:cs="Times New Roman"/>
                <w:b/>
                <w:sz w:val="24"/>
                <w:szCs w:val="24"/>
                <w:lang w:eastAsia="hr-HR"/>
              </w:rPr>
              <w:t>Ukupno</w:t>
            </w:r>
          </w:p>
        </w:tc>
        <w:tc>
          <w:tcPr>
            <w:tcW w:w="1797" w:type="dxa"/>
          </w:tcPr>
          <w:p w:rsidR="00C00D24" w:rsidRPr="00E41379" w:rsidRDefault="00D00B8F" w:rsidP="00475F75">
            <w:pPr>
              <w:spacing w:after="0" w:line="240" w:lineRule="auto"/>
              <w:jc w:val="right"/>
              <w:rPr>
                <w:rFonts w:ascii="Times New Roman" w:eastAsia="Times New Roman" w:hAnsi="Times New Roman" w:cs="Times New Roman"/>
                <w:b/>
                <w:color w:val="000000" w:themeColor="text1"/>
                <w:sz w:val="24"/>
                <w:szCs w:val="24"/>
                <w:lang w:eastAsia="hr-HR"/>
              </w:rPr>
            </w:pPr>
            <w:r>
              <w:rPr>
                <w:rFonts w:ascii="Times New Roman" w:eastAsia="Times New Roman" w:hAnsi="Times New Roman" w:cs="Times New Roman"/>
                <w:b/>
                <w:color w:val="000000" w:themeColor="text1"/>
                <w:sz w:val="24"/>
                <w:szCs w:val="24"/>
                <w:lang w:eastAsia="hr-HR"/>
              </w:rPr>
              <w:t>148.664.671,80</w:t>
            </w:r>
          </w:p>
        </w:tc>
      </w:tr>
      <w:tr w:rsidR="00C00D24" w:rsidRPr="00E41379" w:rsidTr="00475F75">
        <w:tc>
          <w:tcPr>
            <w:tcW w:w="7275" w:type="dxa"/>
            <w:hideMark/>
          </w:tcPr>
          <w:p w:rsidR="00C00D24" w:rsidRPr="00E41379" w:rsidRDefault="00C00D24" w:rsidP="00475F75">
            <w:pPr>
              <w:spacing w:after="0" w:line="240" w:lineRule="auto"/>
              <w:rPr>
                <w:rFonts w:ascii="Times New Roman" w:eastAsia="Times New Roman" w:hAnsi="Times New Roman" w:cs="Times New Roman"/>
                <w:sz w:val="24"/>
                <w:szCs w:val="24"/>
                <w:lang w:eastAsia="hr-HR"/>
              </w:rPr>
            </w:pPr>
          </w:p>
        </w:tc>
        <w:tc>
          <w:tcPr>
            <w:tcW w:w="1797" w:type="dxa"/>
          </w:tcPr>
          <w:p w:rsidR="00C00D24" w:rsidRPr="00E41379" w:rsidRDefault="00C00D24" w:rsidP="00475F75">
            <w:pPr>
              <w:spacing w:after="0" w:line="240" w:lineRule="auto"/>
              <w:jc w:val="right"/>
              <w:rPr>
                <w:rFonts w:ascii="Times New Roman" w:eastAsia="Times New Roman" w:hAnsi="Times New Roman" w:cs="Times New Roman"/>
                <w:color w:val="000000" w:themeColor="text1"/>
                <w:sz w:val="24"/>
                <w:szCs w:val="24"/>
                <w:lang w:eastAsia="hr-HR"/>
              </w:rPr>
            </w:pPr>
          </w:p>
        </w:tc>
      </w:tr>
    </w:tbl>
    <w:p w:rsidR="00C00D24" w:rsidRDefault="00785BB8" w:rsidP="0048551F">
      <w:pPr>
        <w:jc w:val="both"/>
        <w:rPr>
          <w:rFonts w:ascii="Times New Roman" w:hAnsi="Times New Roman" w:cs="Times New Roman"/>
          <w:sz w:val="24"/>
          <w:szCs w:val="24"/>
        </w:rPr>
      </w:pPr>
      <w:r w:rsidRPr="002F6E17">
        <w:rPr>
          <w:rFonts w:ascii="Times New Roman" w:hAnsi="Times New Roman" w:cs="Times New Roman"/>
          <w:sz w:val="24"/>
          <w:szCs w:val="24"/>
        </w:rPr>
        <w:t>Na dan 31. prosinca 202</w:t>
      </w:r>
      <w:r>
        <w:rPr>
          <w:rFonts w:ascii="Times New Roman" w:hAnsi="Times New Roman" w:cs="Times New Roman"/>
          <w:sz w:val="24"/>
          <w:szCs w:val="24"/>
        </w:rPr>
        <w:t>2</w:t>
      </w:r>
      <w:r w:rsidRPr="002F6E17">
        <w:rPr>
          <w:rFonts w:ascii="Times New Roman" w:hAnsi="Times New Roman" w:cs="Times New Roman"/>
          <w:sz w:val="24"/>
          <w:szCs w:val="24"/>
        </w:rPr>
        <w:t>. godine Ministarstvo mora, prometa i infrastrukture</w:t>
      </w:r>
      <w:r>
        <w:rPr>
          <w:rFonts w:ascii="Times New Roman" w:hAnsi="Times New Roman" w:cs="Times New Roman"/>
          <w:sz w:val="24"/>
          <w:szCs w:val="24"/>
        </w:rPr>
        <w:t xml:space="preserve"> nije</w:t>
      </w:r>
      <w:r w:rsidRPr="002F6E17">
        <w:rPr>
          <w:rFonts w:ascii="Times New Roman" w:hAnsi="Times New Roman" w:cs="Times New Roman"/>
          <w:sz w:val="24"/>
          <w:szCs w:val="24"/>
        </w:rPr>
        <w:t xml:space="preserve"> imalo  dospjele </w:t>
      </w:r>
      <w:r>
        <w:rPr>
          <w:rFonts w:ascii="Times New Roman" w:hAnsi="Times New Roman" w:cs="Times New Roman"/>
          <w:sz w:val="24"/>
          <w:szCs w:val="24"/>
        </w:rPr>
        <w:t>nepodmirene obveze. Evidentirane obveze prema dobavljačima roba, radova i usluga na dan 31. 12. 2022. godine odnose se na račune za isporučene robe, radove i usluge u prosincu 2022. godine čije je dospijeće u 2023. godini.</w:t>
      </w:r>
    </w:p>
    <w:p w:rsidR="00785BB8" w:rsidRDefault="00785BB8" w:rsidP="00785BB8">
      <w:pPr>
        <w:jc w:val="both"/>
        <w:rPr>
          <w:rFonts w:ascii="Times New Roman" w:hAnsi="Times New Roman" w:cs="Times New Roman"/>
          <w:sz w:val="24"/>
          <w:szCs w:val="24"/>
        </w:rPr>
      </w:pPr>
      <w:r w:rsidRPr="002F6E17">
        <w:rPr>
          <w:rFonts w:ascii="Times New Roman" w:hAnsi="Times New Roman" w:cs="Times New Roman"/>
          <w:sz w:val="24"/>
          <w:szCs w:val="24"/>
        </w:rPr>
        <w:t>Obveze za povrat u državni proračun odnose se na: potraživanja za sredstva isplaćena za stipendije učenika i studenata koji su prekinuli školovanje i dužni su vratiti primljene stipendije (</w:t>
      </w:r>
      <w:r w:rsidR="004235ED">
        <w:rPr>
          <w:rFonts w:ascii="Times New Roman" w:hAnsi="Times New Roman" w:cs="Times New Roman"/>
          <w:sz w:val="24"/>
          <w:szCs w:val="24"/>
        </w:rPr>
        <w:t>708.882,51</w:t>
      </w:r>
      <w:r w:rsidRPr="002F6E17">
        <w:rPr>
          <w:rFonts w:ascii="Times New Roman" w:hAnsi="Times New Roman" w:cs="Times New Roman"/>
          <w:sz w:val="24"/>
          <w:szCs w:val="24"/>
        </w:rPr>
        <w:t xml:space="preserve"> kn), potraživanja za nenamjenski utrošena sredstva za gradnju brodova (747.123,49 kn), potraživanje po ugovoru za uklanjanje broda (402.000,00 kn), potraživanje od Bina-Istre po koncesijskom ugovoru za zadržana sredstava za realizaciju faze „2B2“ i faze „2B1“ Istarskog ipsilona (</w:t>
      </w:r>
      <w:r w:rsidR="00D00B8F">
        <w:rPr>
          <w:rFonts w:ascii="Times New Roman" w:hAnsi="Times New Roman" w:cs="Times New Roman"/>
          <w:sz w:val="24"/>
          <w:szCs w:val="24"/>
        </w:rPr>
        <w:t>126.079.046,93</w:t>
      </w:r>
      <w:r w:rsidRPr="002F6E17">
        <w:rPr>
          <w:rFonts w:ascii="Times New Roman" w:hAnsi="Times New Roman" w:cs="Times New Roman"/>
          <w:sz w:val="24"/>
          <w:szCs w:val="24"/>
        </w:rPr>
        <w:t xml:space="preserve"> kn),</w:t>
      </w:r>
      <w:r w:rsidR="00D56FF1">
        <w:rPr>
          <w:rFonts w:ascii="Times New Roman" w:hAnsi="Times New Roman" w:cs="Times New Roman"/>
          <w:sz w:val="24"/>
          <w:szCs w:val="24"/>
        </w:rPr>
        <w:t xml:space="preserve"> potraživanja od djelatnika Ministarstva za učinjenu štetu, potraživanja za izdana odobrenja za isporučenu električnu energiju i na</w:t>
      </w:r>
      <w:r w:rsidRPr="002F6E17">
        <w:rPr>
          <w:rFonts w:ascii="Times New Roman" w:hAnsi="Times New Roman" w:cs="Times New Roman"/>
          <w:sz w:val="24"/>
          <w:szCs w:val="24"/>
        </w:rPr>
        <w:t xml:space="preserve"> potraživanja od HZZO za isplaćena bolovanja preko 42 dana</w:t>
      </w:r>
      <w:r w:rsidR="004235ED">
        <w:rPr>
          <w:rFonts w:ascii="Times New Roman" w:hAnsi="Times New Roman" w:cs="Times New Roman"/>
          <w:sz w:val="24"/>
          <w:szCs w:val="24"/>
        </w:rPr>
        <w:t xml:space="preserve"> i ozljede na radu</w:t>
      </w:r>
      <w:r w:rsidRPr="002F6E17">
        <w:rPr>
          <w:rFonts w:ascii="Times New Roman" w:hAnsi="Times New Roman" w:cs="Times New Roman"/>
          <w:sz w:val="24"/>
          <w:szCs w:val="24"/>
        </w:rPr>
        <w:t>.</w:t>
      </w:r>
    </w:p>
    <w:p w:rsidR="00D56FF1" w:rsidRPr="00E41379" w:rsidRDefault="00D56FF1" w:rsidP="00D56FF1">
      <w:pPr>
        <w:numPr>
          <w:ilvl w:val="0"/>
          <w:numId w:val="1"/>
        </w:numPr>
        <w:spacing w:after="0" w:line="240" w:lineRule="auto"/>
        <w:contextualSpacing/>
        <w:jc w:val="both"/>
        <w:rPr>
          <w:rFonts w:ascii="Times New Roman" w:eastAsia="Times New Roman" w:hAnsi="Times New Roman" w:cs="Times New Roman"/>
          <w:sz w:val="24"/>
          <w:szCs w:val="24"/>
        </w:rPr>
      </w:pPr>
      <w:r w:rsidRPr="00E41379">
        <w:rPr>
          <w:rFonts w:ascii="Times New Roman" w:eastAsia="Times New Roman" w:hAnsi="Times New Roman" w:cs="Times New Roman"/>
          <w:b/>
          <w:sz w:val="24"/>
          <w:szCs w:val="24"/>
        </w:rPr>
        <w:t>Višak/manjak prihoda (</w:t>
      </w:r>
      <w:r w:rsidR="007160C7">
        <w:rPr>
          <w:rFonts w:ascii="Times New Roman" w:eastAsia="Times New Roman" w:hAnsi="Times New Roman" w:cs="Times New Roman"/>
          <w:b/>
          <w:sz w:val="24"/>
          <w:szCs w:val="24"/>
        </w:rPr>
        <w:t>922</w:t>
      </w:r>
      <w:r w:rsidRPr="00E41379">
        <w:rPr>
          <w:rFonts w:ascii="Times New Roman" w:eastAsia="Times New Roman" w:hAnsi="Times New Roman" w:cs="Times New Roman"/>
          <w:sz w:val="24"/>
          <w:szCs w:val="24"/>
        </w:rPr>
        <w:t>)</w:t>
      </w:r>
    </w:p>
    <w:p w:rsidR="00D56FF1" w:rsidRPr="00E41379" w:rsidRDefault="00D56FF1" w:rsidP="00D56FF1">
      <w:pPr>
        <w:spacing w:after="0" w:line="240" w:lineRule="auto"/>
        <w:jc w:val="both"/>
        <w:rPr>
          <w:rFonts w:ascii="Times New Roman" w:eastAsia="Times New Roman" w:hAnsi="Times New Roman" w:cs="Times New Roman"/>
          <w:sz w:val="24"/>
          <w:szCs w:val="24"/>
        </w:rPr>
      </w:pPr>
    </w:p>
    <w:p w:rsidR="00D56FF1" w:rsidRPr="002F6E17" w:rsidRDefault="00D56FF1" w:rsidP="00D56FF1">
      <w:pPr>
        <w:jc w:val="both"/>
        <w:rPr>
          <w:rFonts w:ascii="Times New Roman" w:hAnsi="Times New Roman" w:cs="Times New Roman"/>
          <w:sz w:val="24"/>
          <w:szCs w:val="24"/>
        </w:rPr>
      </w:pPr>
      <w:r w:rsidRPr="002F6E17">
        <w:rPr>
          <w:rFonts w:ascii="Times New Roman" w:hAnsi="Times New Roman" w:cs="Times New Roman"/>
          <w:sz w:val="24"/>
          <w:szCs w:val="24"/>
        </w:rPr>
        <w:t>Višak prihoda je u odnosu na preneseni višak,</w:t>
      </w:r>
      <w:r>
        <w:rPr>
          <w:rFonts w:ascii="Times New Roman" w:hAnsi="Times New Roman" w:cs="Times New Roman"/>
          <w:sz w:val="24"/>
          <w:szCs w:val="24"/>
        </w:rPr>
        <w:t xml:space="preserve"> na dan </w:t>
      </w:r>
      <w:r w:rsidRPr="00960FAB">
        <w:rPr>
          <w:rFonts w:ascii="Times New Roman" w:hAnsi="Times New Roman" w:cs="Times New Roman"/>
          <w:color w:val="000000" w:themeColor="text1"/>
          <w:sz w:val="24"/>
          <w:szCs w:val="24"/>
        </w:rPr>
        <w:t>1. 1. 202</w:t>
      </w:r>
      <w:r w:rsidR="008A1EC8">
        <w:rPr>
          <w:rFonts w:ascii="Times New Roman" w:hAnsi="Times New Roman" w:cs="Times New Roman"/>
          <w:color w:val="000000" w:themeColor="text1"/>
          <w:sz w:val="24"/>
          <w:szCs w:val="24"/>
        </w:rPr>
        <w:t>2</w:t>
      </w:r>
      <w:r w:rsidRPr="002F6E17">
        <w:rPr>
          <w:rFonts w:ascii="Times New Roman" w:hAnsi="Times New Roman" w:cs="Times New Roman"/>
          <w:sz w:val="24"/>
          <w:szCs w:val="24"/>
        </w:rPr>
        <w:t xml:space="preserve">., umanjen za </w:t>
      </w:r>
      <w:r w:rsidR="008A1EC8">
        <w:rPr>
          <w:rFonts w:ascii="Times New Roman" w:hAnsi="Times New Roman" w:cs="Times New Roman"/>
          <w:sz w:val="24"/>
          <w:szCs w:val="24"/>
        </w:rPr>
        <w:t>izvršen povrat u državni proračun pozajmice isplaćene djelatnici prilikom odlaska u Misiju RH u EU (sredstva državnog proračuna za isplatu pozajmice su 2021. godine evidentirana kao prihod), za izvršen povrat sredstava u državni proračun za pogrešno isplaćenu plaću na projektu OP Konkurentnost i kohezija (sredstva državnog proračuna za isplatu plaće su 2021. godine evidentirana kao prihod), za povrat neiskorištenog predujma za projekt CEF PSA – Usporedba cijena goriva (uplaćeni predujam je 2021. godine evidentiran kao prihod) i povrat povućenih sredstava IBRD u 2021. godini (povla</w:t>
      </w:r>
      <w:r w:rsidR="00B27AA6">
        <w:rPr>
          <w:rFonts w:ascii="Times New Roman" w:hAnsi="Times New Roman" w:cs="Times New Roman"/>
          <w:sz w:val="24"/>
          <w:szCs w:val="24"/>
        </w:rPr>
        <w:t>č</w:t>
      </w:r>
      <w:r w:rsidR="008A1EC8">
        <w:rPr>
          <w:rFonts w:ascii="Times New Roman" w:hAnsi="Times New Roman" w:cs="Times New Roman"/>
          <w:sz w:val="24"/>
          <w:szCs w:val="24"/>
        </w:rPr>
        <w:t>enje sredstava zajma je u 2021. godini evidentirano kao prihod)</w:t>
      </w:r>
      <w:r>
        <w:rPr>
          <w:rFonts w:ascii="Times New Roman" w:hAnsi="Times New Roman" w:cs="Times New Roman"/>
          <w:sz w:val="24"/>
          <w:szCs w:val="24"/>
        </w:rPr>
        <w:t>.</w:t>
      </w:r>
    </w:p>
    <w:p w:rsidR="00D56FF1" w:rsidRPr="00E41379" w:rsidRDefault="00D56FF1" w:rsidP="00D56FF1">
      <w:pPr>
        <w:jc w:val="both"/>
        <w:rPr>
          <w:rFonts w:ascii="Times New Roman" w:hAnsi="Times New Roman" w:cs="Times New Roman"/>
          <w:sz w:val="24"/>
          <w:szCs w:val="24"/>
        </w:rPr>
      </w:pPr>
      <w:r w:rsidRPr="00D00B8F">
        <w:rPr>
          <w:rFonts w:ascii="Times New Roman" w:hAnsi="Times New Roman" w:cs="Times New Roman"/>
          <w:sz w:val="24"/>
          <w:szCs w:val="24"/>
        </w:rPr>
        <w:t>Glavni razlo</w:t>
      </w:r>
      <w:r w:rsidR="00D00B8F" w:rsidRPr="00D00B8F">
        <w:rPr>
          <w:rFonts w:ascii="Times New Roman" w:hAnsi="Times New Roman" w:cs="Times New Roman"/>
          <w:sz w:val="24"/>
          <w:szCs w:val="24"/>
        </w:rPr>
        <w:t>g</w:t>
      </w:r>
      <w:r w:rsidRPr="00D00B8F">
        <w:rPr>
          <w:rFonts w:ascii="Times New Roman" w:hAnsi="Times New Roman" w:cs="Times New Roman"/>
          <w:sz w:val="24"/>
          <w:szCs w:val="24"/>
        </w:rPr>
        <w:t xml:space="preserve"> ostvarenog viška prihoda u 202</w:t>
      </w:r>
      <w:r w:rsidR="00D00B8F" w:rsidRPr="00D00B8F">
        <w:rPr>
          <w:rFonts w:ascii="Times New Roman" w:hAnsi="Times New Roman" w:cs="Times New Roman"/>
          <w:sz w:val="24"/>
          <w:szCs w:val="24"/>
        </w:rPr>
        <w:t>2</w:t>
      </w:r>
      <w:r w:rsidRPr="00D00B8F">
        <w:rPr>
          <w:rFonts w:ascii="Times New Roman" w:hAnsi="Times New Roman" w:cs="Times New Roman"/>
          <w:sz w:val="24"/>
          <w:szCs w:val="24"/>
        </w:rPr>
        <w:t>. godini</w:t>
      </w:r>
      <w:r w:rsidR="00D00B8F" w:rsidRPr="00D00B8F">
        <w:rPr>
          <w:rFonts w:ascii="Times New Roman" w:hAnsi="Times New Roman" w:cs="Times New Roman"/>
          <w:sz w:val="24"/>
          <w:szCs w:val="24"/>
        </w:rPr>
        <w:t xml:space="preserve"> su</w:t>
      </w:r>
      <w:r w:rsidRPr="00D00B8F">
        <w:rPr>
          <w:rFonts w:ascii="Times New Roman" w:hAnsi="Times New Roman" w:cs="Times New Roman"/>
          <w:sz w:val="24"/>
          <w:szCs w:val="24"/>
        </w:rPr>
        <w:t xml:space="preserve"> ostvareni znatno veći namjenski prihodi nego rashodi na izvoru 43</w:t>
      </w:r>
      <w:r w:rsidR="00D00B8F" w:rsidRPr="00D00B8F">
        <w:rPr>
          <w:rFonts w:ascii="Times New Roman" w:hAnsi="Times New Roman" w:cs="Times New Roman"/>
          <w:sz w:val="24"/>
          <w:szCs w:val="24"/>
        </w:rPr>
        <w:t xml:space="preserve"> i na izvoru 52.Neutrošeni prihodi prenose se u 2023. godinu</w:t>
      </w:r>
      <w:r w:rsidRPr="00D00B8F">
        <w:rPr>
          <w:rFonts w:ascii="Times New Roman" w:hAnsi="Times New Roman" w:cs="Times New Roman"/>
          <w:sz w:val="24"/>
          <w:szCs w:val="24"/>
        </w:rPr>
        <w:t>.</w:t>
      </w:r>
    </w:p>
    <w:p w:rsidR="007160C7" w:rsidRPr="00E41379" w:rsidRDefault="007160C7" w:rsidP="007160C7">
      <w:pPr>
        <w:numPr>
          <w:ilvl w:val="0"/>
          <w:numId w:val="1"/>
        </w:numPr>
        <w:spacing w:after="0" w:line="240" w:lineRule="auto"/>
        <w:contextualSpacing/>
        <w:jc w:val="both"/>
        <w:rPr>
          <w:rFonts w:ascii="Times New Roman" w:eastAsia="Times New Roman" w:hAnsi="Times New Roman" w:cs="Times New Roman"/>
          <w:b/>
          <w:sz w:val="24"/>
          <w:szCs w:val="24"/>
        </w:rPr>
      </w:pPr>
      <w:r w:rsidRPr="00E41379">
        <w:rPr>
          <w:rFonts w:ascii="Times New Roman" w:eastAsia="Times New Roman" w:hAnsi="Times New Roman" w:cs="Times New Roman"/>
          <w:b/>
          <w:sz w:val="24"/>
          <w:szCs w:val="24"/>
        </w:rPr>
        <w:t>Izvanbilančni zapisi (</w:t>
      </w:r>
      <w:r>
        <w:rPr>
          <w:rFonts w:ascii="Times New Roman" w:eastAsia="Times New Roman" w:hAnsi="Times New Roman" w:cs="Times New Roman"/>
          <w:b/>
          <w:sz w:val="24"/>
          <w:szCs w:val="24"/>
        </w:rPr>
        <w:t>99</w:t>
      </w:r>
      <w:r w:rsidRPr="00E41379">
        <w:rPr>
          <w:rFonts w:ascii="Times New Roman" w:eastAsia="Times New Roman" w:hAnsi="Times New Roman" w:cs="Times New Roman"/>
          <w:b/>
          <w:sz w:val="24"/>
          <w:szCs w:val="24"/>
        </w:rPr>
        <w:t>)</w:t>
      </w:r>
    </w:p>
    <w:p w:rsidR="007160C7" w:rsidRPr="00E41379" w:rsidRDefault="007160C7" w:rsidP="007160C7">
      <w:pPr>
        <w:spacing w:after="0" w:line="240" w:lineRule="auto"/>
        <w:jc w:val="both"/>
        <w:rPr>
          <w:rFonts w:ascii="Times New Roman" w:eastAsia="Times New Roman" w:hAnsi="Times New Roman" w:cs="Times New Roman"/>
          <w:sz w:val="24"/>
          <w:szCs w:val="24"/>
        </w:rPr>
      </w:pPr>
    </w:p>
    <w:p w:rsidR="007160C7" w:rsidRPr="00BF3C59" w:rsidRDefault="007160C7" w:rsidP="007160C7">
      <w:pPr>
        <w:jc w:val="both"/>
        <w:rPr>
          <w:rFonts w:ascii="Times New Roman" w:hAnsi="Times New Roman" w:cs="Times New Roman"/>
          <w:sz w:val="24"/>
          <w:szCs w:val="24"/>
        </w:rPr>
      </w:pPr>
      <w:r w:rsidRPr="002F6E17">
        <w:rPr>
          <w:rFonts w:ascii="Times New Roman" w:hAnsi="Times New Roman" w:cs="Times New Roman"/>
          <w:sz w:val="24"/>
          <w:szCs w:val="24"/>
        </w:rPr>
        <w:t xml:space="preserve">U vanbilančnom zapisu evidentirane su: potraživanja za dane predujmove za EU projekte u iznosu od </w:t>
      </w:r>
      <w:r w:rsidR="001F380C">
        <w:rPr>
          <w:rFonts w:ascii="Times New Roman" w:hAnsi="Times New Roman" w:cs="Times New Roman"/>
          <w:sz w:val="24"/>
          <w:szCs w:val="24"/>
        </w:rPr>
        <w:t>903.831.147,83</w:t>
      </w:r>
      <w:r w:rsidRPr="002F6E17">
        <w:rPr>
          <w:rFonts w:ascii="Times New Roman" w:hAnsi="Times New Roman" w:cs="Times New Roman"/>
          <w:sz w:val="24"/>
          <w:szCs w:val="24"/>
        </w:rPr>
        <w:t xml:space="preserve"> kn, potraživanje od HŽ Putničkog prijevoza za predujam po Ugovoru 1/2019/DP-HŽPP o javnim uslugama od općeg gospodarskog interesa u javnom željezničkom prijevozu u iznosu od </w:t>
      </w:r>
      <w:r w:rsidR="001F380C">
        <w:rPr>
          <w:rFonts w:ascii="Times New Roman" w:hAnsi="Times New Roman" w:cs="Times New Roman"/>
          <w:sz w:val="24"/>
          <w:szCs w:val="24"/>
        </w:rPr>
        <w:t>175.681.147,00</w:t>
      </w:r>
      <w:r w:rsidRPr="002F6E17">
        <w:rPr>
          <w:rFonts w:ascii="Times New Roman" w:hAnsi="Times New Roman" w:cs="Times New Roman"/>
          <w:sz w:val="24"/>
          <w:szCs w:val="24"/>
        </w:rPr>
        <w:t xml:space="preserve"> kn,</w:t>
      </w:r>
      <w:r w:rsidR="001F380C">
        <w:rPr>
          <w:rFonts w:ascii="Times New Roman" w:hAnsi="Times New Roman" w:cs="Times New Roman"/>
          <w:sz w:val="24"/>
          <w:szCs w:val="24"/>
        </w:rPr>
        <w:t xml:space="preserve"> potraživanje za uplaćeni predujam za izgradnju broda u iznosu od 5.532.583,35 kn,</w:t>
      </w:r>
      <w:r w:rsidRPr="002F6E17">
        <w:rPr>
          <w:rFonts w:ascii="Times New Roman" w:hAnsi="Times New Roman" w:cs="Times New Roman"/>
          <w:sz w:val="24"/>
          <w:szCs w:val="24"/>
        </w:rPr>
        <w:t xml:space="preserve"> obveze po sudskim sporovima u iznosu od </w:t>
      </w:r>
      <w:r w:rsidR="001F380C">
        <w:rPr>
          <w:rFonts w:ascii="Times New Roman" w:hAnsi="Times New Roman" w:cs="Times New Roman"/>
          <w:sz w:val="24"/>
          <w:szCs w:val="24"/>
        </w:rPr>
        <w:t>3.058.008.373,20</w:t>
      </w:r>
      <w:r w:rsidRPr="002F6E17">
        <w:rPr>
          <w:rFonts w:ascii="Times New Roman" w:hAnsi="Times New Roman" w:cs="Times New Roman"/>
          <w:sz w:val="24"/>
          <w:szCs w:val="24"/>
        </w:rPr>
        <w:t xml:space="preserve"> kn, potraživanja po sudskim sporovima u iznosu od </w:t>
      </w:r>
      <w:r w:rsidR="001F380C">
        <w:rPr>
          <w:rFonts w:ascii="Times New Roman" w:hAnsi="Times New Roman" w:cs="Times New Roman"/>
          <w:sz w:val="24"/>
          <w:szCs w:val="24"/>
        </w:rPr>
        <w:t>4.364.598,22</w:t>
      </w:r>
      <w:r w:rsidRPr="002F6E17">
        <w:rPr>
          <w:rFonts w:ascii="Times New Roman" w:hAnsi="Times New Roman" w:cs="Times New Roman"/>
          <w:sz w:val="24"/>
          <w:szCs w:val="24"/>
        </w:rPr>
        <w:t xml:space="preserve"> kn (Prilog 1), obveze za primljene instrumente osiguranja plaćanja u iznosu od </w:t>
      </w:r>
      <w:r w:rsidR="001F380C">
        <w:rPr>
          <w:rFonts w:ascii="Times New Roman" w:hAnsi="Times New Roman" w:cs="Times New Roman"/>
          <w:sz w:val="24"/>
          <w:szCs w:val="24"/>
        </w:rPr>
        <w:t>1.212.221.677,94</w:t>
      </w:r>
      <w:r w:rsidRPr="002F6E17">
        <w:rPr>
          <w:rFonts w:ascii="Times New Roman" w:hAnsi="Times New Roman" w:cs="Times New Roman"/>
          <w:sz w:val="24"/>
          <w:szCs w:val="24"/>
        </w:rPr>
        <w:t xml:space="preserve"> kn, vrijednost tuđe imovine na korištenju u iznosu od </w:t>
      </w:r>
      <w:r w:rsidR="001F380C">
        <w:rPr>
          <w:rFonts w:ascii="Times New Roman" w:hAnsi="Times New Roman" w:cs="Times New Roman"/>
          <w:sz w:val="24"/>
          <w:szCs w:val="24"/>
        </w:rPr>
        <w:t>461.342,98</w:t>
      </w:r>
      <w:r w:rsidRPr="002F6E17">
        <w:rPr>
          <w:rFonts w:ascii="Times New Roman" w:hAnsi="Times New Roman" w:cs="Times New Roman"/>
          <w:sz w:val="24"/>
          <w:szCs w:val="24"/>
        </w:rPr>
        <w:t xml:space="preserve"> kn, preplate naknada po koncesijskim ugovorima u iznosu </w:t>
      </w:r>
      <w:r w:rsidRPr="002F6E17">
        <w:rPr>
          <w:rFonts w:ascii="Times New Roman" w:hAnsi="Times New Roman" w:cs="Times New Roman"/>
          <w:sz w:val="24"/>
          <w:szCs w:val="24"/>
        </w:rPr>
        <w:lastRenderedPageBreak/>
        <w:t xml:space="preserve">od </w:t>
      </w:r>
      <w:r w:rsidR="00993F7E">
        <w:rPr>
          <w:rFonts w:ascii="Times New Roman" w:hAnsi="Times New Roman" w:cs="Times New Roman"/>
          <w:sz w:val="24"/>
          <w:szCs w:val="24"/>
        </w:rPr>
        <w:t>461.052,48</w:t>
      </w:r>
      <w:r w:rsidRPr="002F6E17">
        <w:rPr>
          <w:rFonts w:ascii="Times New Roman" w:hAnsi="Times New Roman" w:cs="Times New Roman"/>
          <w:sz w:val="24"/>
          <w:szCs w:val="24"/>
        </w:rPr>
        <w:t xml:space="preserve"> kn, višegodišnje ugovorne obveze u iznosu od </w:t>
      </w:r>
      <w:r w:rsidR="00993F7E">
        <w:rPr>
          <w:rFonts w:ascii="Times New Roman" w:hAnsi="Times New Roman" w:cs="Times New Roman"/>
          <w:sz w:val="24"/>
          <w:szCs w:val="24"/>
        </w:rPr>
        <w:t>3.362.358.628,86</w:t>
      </w:r>
      <w:r w:rsidRPr="002F6E17">
        <w:rPr>
          <w:rFonts w:ascii="Times New Roman" w:hAnsi="Times New Roman" w:cs="Times New Roman"/>
          <w:sz w:val="24"/>
          <w:szCs w:val="24"/>
        </w:rPr>
        <w:t xml:space="preserve"> kn (Prilog 2) i dana jamstva</w:t>
      </w:r>
      <w:r>
        <w:rPr>
          <w:rFonts w:ascii="Times New Roman" w:hAnsi="Times New Roman" w:cs="Times New Roman"/>
          <w:sz w:val="24"/>
          <w:szCs w:val="24"/>
        </w:rPr>
        <w:t xml:space="preserve"> u iznosu od </w:t>
      </w:r>
      <w:r w:rsidR="00993F7E">
        <w:rPr>
          <w:rFonts w:ascii="Times New Roman" w:hAnsi="Times New Roman" w:cs="Times New Roman"/>
          <w:sz w:val="24"/>
          <w:szCs w:val="24"/>
        </w:rPr>
        <w:t>309.785.220,63</w:t>
      </w:r>
      <w:r>
        <w:rPr>
          <w:rFonts w:ascii="Times New Roman" w:hAnsi="Times New Roman" w:cs="Times New Roman"/>
          <w:sz w:val="24"/>
          <w:szCs w:val="24"/>
        </w:rPr>
        <w:t xml:space="preserve"> kn.</w:t>
      </w:r>
    </w:p>
    <w:p w:rsidR="007160C7" w:rsidRPr="00E41379" w:rsidRDefault="007160C7" w:rsidP="007160C7">
      <w:pPr>
        <w:jc w:val="both"/>
        <w:rPr>
          <w:rFonts w:ascii="Times New Roman" w:hAnsi="Times New Roman" w:cs="Times New Roman"/>
          <w:sz w:val="24"/>
          <w:szCs w:val="24"/>
        </w:rPr>
      </w:pPr>
      <w:r w:rsidRPr="00E41379">
        <w:rPr>
          <w:rFonts w:ascii="Times New Roman" w:hAnsi="Times New Roman" w:cs="Times New Roman"/>
          <w:sz w:val="24"/>
          <w:szCs w:val="24"/>
        </w:rPr>
        <w:t>Najznačajniji iznos obveza po sudskim sporovima odnosi se na tužbu R.L.E. vlasnika Mirka Rapić</w:t>
      </w:r>
      <w:r w:rsidR="00B27AA6">
        <w:rPr>
          <w:rFonts w:ascii="Times New Roman" w:hAnsi="Times New Roman" w:cs="Times New Roman"/>
          <w:sz w:val="24"/>
          <w:szCs w:val="24"/>
        </w:rPr>
        <w:t>a</w:t>
      </w:r>
      <w:r w:rsidRPr="00E41379">
        <w:rPr>
          <w:rFonts w:ascii="Times New Roman" w:hAnsi="Times New Roman" w:cs="Times New Roman"/>
          <w:sz w:val="24"/>
          <w:szCs w:val="24"/>
        </w:rPr>
        <w:t xml:space="preserve"> protiv Republike Hrvatske</w:t>
      </w:r>
      <w:r>
        <w:rPr>
          <w:rFonts w:ascii="Times New Roman" w:hAnsi="Times New Roman" w:cs="Times New Roman"/>
          <w:sz w:val="24"/>
          <w:szCs w:val="24"/>
        </w:rPr>
        <w:t>,</w:t>
      </w:r>
      <w:r w:rsidRPr="00E41379">
        <w:rPr>
          <w:rFonts w:ascii="Times New Roman" w:hAnsi="Times New Roman" w:cs="Times New Roman"/>
          <w:sz w:val="24"/>
          <w:szCs w:val="24"/>
        </w:rPr>
        <w:t xml:space="preserve"> radi naknade štete u iznosu od 1.617.842.663,43 kn. Prema navodima iz tužbe nanesena mu je šteta jer je za gospodarsko korištenje pomorskog dobra – luke posebne namjene - Brodogradilišta Vranjic u Solinu</w:t>
      </w:r>
      <w:r>
        <w:rPr>
          <w:rFonts w:ascii="Times New Roman" w:hAnsi="Times New Roman" w:cs="Times New Roman"/>
          <w:sz w:val="24"/>
          <w:szCs w:val="24"/>
        </w:rPr>
        <w:t>,</w:t>
      </w:r>
      <w:r w:rsidRPr="00E41379">
        <w:rPr>
          <w:rFonts w:ascii="Times New Roman" w:hAnsi="Times New Roman" w:cs="Times New Roman"/>
          <w:sz w:val="24"/>
          <w:szCs w:val="24"/>
        </w:rPr>
        <w:t xml:space="preserve"> u Elektroničkom oglasniku javne nabave pokrenut postupak javnog prikupljanja ponuda, a ista nije dodijeljena njemu. U EOJN-u – dokumentaciji za nadmetanje</w:t>
      </w:r>
      <w:r>
        <w:rPr>
          <w:rFonts w:ascii="Times New Roman" w:hAnsi="Times New Roman" w:cs="Times New Roman"/>
          <w:sz w:val="24"/>
          <w:szCs w:val="24"/>
        </w:rPr>
        <w:t>,</w:t>
      </w:r>
      <w:r w:rsidRPr="00E41379">
        <w:rPr>
          <w:rFonts w:ascii="Times New Roman" w:hAnsi="Times New Roman" w:cs="Times New Roman"/>
          <w:sz w:val="24"/>
          <w:szCs w:val="24"/>
        </w:rPr>
        <w:t xml:space="preserve"> vrijednost predmetne koncesije određena je u iznosu od 1.617.842.663,43 kune.</w:t>
      </w:r>
    </w:p>
    <w:p w:rsidR="007160C7" w:rsidRDefault="007160C7" w:rsidP="007160C7">
      <w:pPr>
        <w:jc w:val="both"/>
        <w:rPr>
          <w:rFonts w:ascii="Times New Roman" w:hAnsi="Times New Roman" w:cs="Times New Roman"/>
          <w:color w:val="000000" w:themeColor="text1"/>
          <w:sz w:val="24"/>
          <w:szCs w:val="24"/>
        </w:rPr>
      </w:pPr>
      <w:r w:rsidRPr="00E41379">
        <w:rPr>
          <w:rFonts w:ascii="Times New Roman" w:hAnsi="Times New Roman" w:cs="Times New Roman"/>
          <w:sz w:val="24"/>
          <w:szCs w:val="24"/>
        </w:rPr>
        <w:t xml:space="preserve">Najznačajniji iznos višegodišnjih ugovornih obveza odnosi se na sklopljeni ugovor s HŽ Putničkim prijevozom o javnim uslugama od općeg gospodarskog interesa koji je zaključen na razdoblje od 10 godina (do </w:t>
      </w:r>
      <w:r w:rsidRPr="00960FAB">
        <w:rPr>
          <w:rFonts w:ascii="Times New Roman" w:hAnsi="Times New Roman" w:cs="Times New Roman"/>
          <w:color w:val="000000" w:themeColor="text1"/>
          <w:sz w:val="24"/>
          <w:szCs w:val="24"/>
        </w:rPr>
        <w:t xml:space="preserve">31. 12. 2028.). </w:t>
      </w:r>
    </w:p>
    <w:p w:rsidR="007C6E3C" w:rsidRDefault="007C6E3C" w:rsidP="007C6E3C">
      <w:pPr>
        <w:spacing w:after="0"/>
        <w:jc w:val="both"/>
        <w:rPr>
          <w:rFonts w:ascii="Times New Roman" w:hAnsi="Times New Roman" w:cs="Times New Roman"/>
          <w:sz w:val="24"/>
          <w:szCs w:val="24"/>
        </w:rPr>
      </w:pPr>
      <w:r w:rsidRPr="00960FAB">
        <w:rPr>
          <w:rFonts w:ascii="Times New Roman" w:hAnsi="Times New Roman" w:cs="Times New Roman"/>
          <w:color w:val="000000" w:themeColor="text1"/>
          <w:sz w:val="24"/>
          <w:szCs w:val="24"/>
        </w:rPr>
        <w:t xml:space="preserve">Odlukom Vlade Republike Hrvatske od 2. srpnja 2020. godine usvojen je Program dodjele državnih potpora sektoru mora, prometa, prometne infrastrukture i povezanim djelatnostima u aktualnoj pandemiji COVID-19 (NN 77/20, 116/20, 5/21, 114/21), odobren od strane Europske komisije 30. lipnja 2020. godine, a sukladno Komunikaciji Komisije - Privremenom okviru za mjere državne potpore u svrhu podrške gospodarstvu u aktualnoj pandemiji COVID-19, od 19. ožujka 2020. godine i njezinim izmjenama od 3. travnja 2020. godine i 8. svibnja 2020. godine, kojim je HBOR imenovan provedbenim tijelom koje će izdavati, u ime i za račun Republike Hrvatske, jamstva za nove kredite za obrtna sredstva velikim poduzetnicima, a HAMAG BICRO malim poduzetnicima. U svrhu provođenja Programa Vlade RH, Ministarstvo i HBOR i Ministarstvo i HAMAG BICRO zaključili su 7. srpnja 2020. godine Sporazum o suradnji u provedbi Programa dodjele državnih potpora sektoru mora, prometa, prometne infrastrukture i povezanim djelatnostima u aktualnoj pandemiji COVID-19 temeljem </w:t>
      </w:r>
      <w:r w:rsidRPr="00E41379">
        <w:rPr>
          <w:rFonts w:ascii="Times New Roman" w:hAnsi="Times New Roman" w:cs="Times New Roman"/>
          <w:sz w:val="24"/>
          <w:szCs w:val="24"/>
        </w:rPr>
        <w:t xml:space="preserve">kojih su HBOR i HAMAG BICRO ovlašteni izdavati, u ime i za račun RH, jamstva. </w:t>
      </w:r>
    </w:p>
    <w:p w:rsidR="007C6E3C" w:rsidRDefault="007C6E3C" w:rsidP="007C6E3C">
      <w:pPr>
        <w:spacing w:after="0"/>
        <w:jc w:val="both"/>
        <w:rPr>
          <w:rFonts w:ascii="Times New Roman" w:hAnsi="Times New Roman" w:cs="Times New Roman"/>
          <w:sz w:val="24"/>
          <w:szCs w:val="24"/>
        </w:rPr>
      </w:pPr>
    </w:p>
    <w:p w:rsidR="007C6E3C" w:rsidRPr="000130CC" w:rsidRDefault="007C6E3C" w:rsidP="007C6E3C">
      <w:pPr>
        <w:spacing w:after="0"/>
        <w:jc w:val="both"/>
        <w:rPr>
          <w:rFonts w:ascii="Times New Roman" w:hAnsi="Times New Roman" w:cs="Times New Roman"/>
          <w:color w:val="000000" w:themeColor="text1"/>
          <w:sz w:val="24"/>
          <w:szCs w:val="24"/>
        </w:rPr>
      </w:pPr>
      <w:r w:rsidRPr="000130CC">
        <w:rPr>
          <w:rFonts w:ascii="Times New Roman" w:hAnsi="Times New Roman" w:cs="Times New Roman"/>
          <w:color w:val="000000" w:themeColor="text1"/>
          <w:sz w:val="24"/>
          <w:szCs w:val="24"/>
        </w:rPr>
        <w:t>Posljednje usvojene dopune i izmjene Programa (NN 72/2022</w:t>
      </w:r>
      <w:r>
        <w:rPr>
          <w:rFonts w:ascii="Times New Roman" w:hAnsi="Times New Roman" w:cs="Times New Roman"/>
          <w:color w:val="000000" w:themeColor="text1"/>
          <w:sz w:val="24"/>
          <w:szCs w:val="24"/>
        </w:rPr>
        <w:t>.</w:t>
      </w:r>
      <w:r w:rsidRPr="000130CC">
        <w:rPr>
          <w:rFonts w:ascii="Times New Roman" w:hAnsi="Times New Roman" w:cs="Times New Roman"/>
          <w:color w:val="000000" w:themeColor="text1"/>
          <w:sz w:val="24"/>
          <w:szCs w:val="24"/>
        </w:rPr>
        <w:t>) obuhvatile su dopunu programa za odjeljak 3.1. dodatna državna jamstva koja se mogu izdavati ne samo za nove zajmove (kao do sada) već i za ugovore o leasingu poduzetnika kod kreditnih i financijskih institucija te HBOR-a, odjeljak 3.3. uvođenje dodatne mjere državne potpore u obliku subvencioniranih kamatnih stopa na zajmove poduzetnicima u sektoru civilnog zračnog prometa i odjeljak 3.11. dodatn</w:t>
      </w:r>
      <w:r>
        <w:rPr>
          <w:rFonts w:ascii="Times New Roman" w:hAnsi="Times New Roman" w:cs="Times New Roman"/>
          <w:color w:val="000000" w:themeColor="text1"/>
          <w:sz w:val="24"/>
          <w:szCs w:val="24"/>
        </w:rPr>
        <w:t>u</w:t>
      </w:r>
      <w:r w:rsidRPr="000130CC">
        <w:rPr>
          <w:rFonts w:ascii="Times New Roman" w:hAnsi="Times New Roman" w:cs="Times New Roman"/>
          <w:color w:val="000000" w:themeColor="text1"/>
          <w:sz w:val="24"/>
          <w:szCs w:val="24"/>
        </w:rPr>
        <w:t> mjera državne potpore poduzetnicima aktivnim u sektoru civilnog zračnog prometa za mjere dokapitalizacije. </w:t>
      </w:r>
    </w:p>
    <w:p w:rsidR="007C6E3C" w:rsidRDefault="007C6E3C" w:rsidP="007C6E3C">
      <w:pPr>
        <w:rPr>
          <w:rFonts w:ascii="Times New Roman" w:hAnsi="Times New Roman" w:cs="Times New Roman"/>
          <w:color w:val="000000" w:themeColor="text1"/>
          <w:sz w:val="24"/>
          <w:szCs w:val="24"/>
        </w:rPr>
      </w:pPr>
      <w:r w:rsidRPr="000130CC">
        <w:rPr>
          <w:rFonts w:ascii="Times New Roman" w:hAnsi="Times New Roman" w:cs="Times New Roman"/>
          <w:color w:val="000000" w:themeColor="text1"/>
          <w:sz w:val="24"/>
          <w:szCs w:val="24"/>
        </w:rPr>
        <w:t>Ukupan iznos proračuna plan</w:t>
      </w:r>
      <w:r>
        <w:rPr>
          <w:rFonts w:ascii="Times New Roman" w:hAnsi="Times New Roman" w:cs="Times New Roman"/>
          <w:color w:val="000000" w:themeColor="text1"/>
          <w:sz w:val="24"/>
          <w:szCs w:val="24"/>
        </w:rPr>
        <w:t>iran na temelju programa povećan</w:t>
      </w:r>
      <w:r w:rsidRPr="000130C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je</w:t>
      </w:r>
      <w:r w:rsidRPr="000130CC">
        <w:rPr>
          <w:rFonts w:ascii="Times New Roman" w:hAnsi="Times New Roman" w:cs="Times New Roman"/>
          <w:color w:val="000000" w:themeColor="text1"/>
          <w:sz w:val="24"/>
          <w:szCs w:val="24"/>
        </w:rPr>
        <w:t xml:space="preserve"> na 2.885.000.000,00 HRK, </w:t>
      </w:r>
      <w:r>
        <w:rPr>
          <w:rFonts w:ascii="Times New Roman" w:hAnsi="Times New Roman" w:cs="Times New Roman"/>
          <w:color w:val="000000" w:themeColor="text1"/>
          <w:sz w:val="24"/>
          <w:szCs w:val="24"/>
        </w:rPr>
        <w:t xml:space="preserve">dok je </w:t>
      </w:r>
      <w:r w:rsidRPr="000130CC">
        <w:rPr>
          <w:rFonts w:ascii="Times New Roman" w:hAnsi="Times New Roman" w:cs="Times New Roman"/>
          <w:color w:val="000000" w:themeColor="text1"/>
          <w:sz w:val="24"/>
          <w:szCs w:val="24"/>
        </w:rPr>
        <w:t xml:space="preserve"> razdoblje trajanja programa produženo do 30. lipnja 2022. godine.</w:t>
      </w:r>
    </w:p>
    <w:p w:rsidR="00C778E0" w:rsidRPr="00E41379" w:rsidRDefault="00C778E0" w:rsidP="00C778E0">
      <w:pPr>
        <w:jc w:val="both"/>
        <w:rPr>
          <w:rFonts w:ascii="Times New Roman" w:hAnsi="Times New Roman" w:cs="Times New Roman"/>
          <w:sz w:val="24"/>
          <w:szCs w:val="24"/>
        </w:rPr>
      </w:pPr>
      <w:r>
        <w:rPr>
          <w:rFonts w:ascii="Times New Roman" w:hAnsi="Times New Roman" w:cs="Times New Roman"/>
          <w:sz w:val="24"/>
          <w:szCs w:val="24"/>
        </w:rPr>
        <w:t>U 2022. godini u</w:t>
      </w:r>
      <w:r w:rsidRPr="00E41379">
        <w:rPr>
          <w:rFonts w:ascii="Times New Roman" w:hAnsi="Times New Roman" w:cs="Times New Roman"/>
          <w:sz w:val="24"/>
          <w:szCs w:val="24"/>
        </w:rPr>
        <w:t xml:space="preserve">kupno </w:t>
      </w:r>
      <w:r w:rsidRPr="00C778E0">
        <w:rPr>
          <w:rFonts w:ascii="Times New Roman" w:hAnsi="Times New Roman" w:cs="Times New Roman"/>
          <w:sz w:val="24"/>
          <w:szCs w:val="24"/>
        </w:rPr>
        <w:t>je izdano 96 jamstva, od čega se 93 jamstva</w:t>
      </w:r>
      <w:r>
        <w:rPr>
          <w:rFonts w:ascii="Times New Roman" w:hAnsi="Times New Roman" w:cs="Times New Roman"/>
          <w:sz w:val="24"/>
          <w:szCs w:val="24"/>
        </w:rPr>
        <w:t xml:space="preserve"> odnose na portfeljno jamstvo s osnove ugovora o financijskom leasingu</w:t>
      </w:r>
      <w:r w:rsidRPr="00E41379">
        <w:rPr>
          <w:rFonts w:ascii="Times New Roman" w:hAnsi="Times New Roman" w:cs="Times New Roman"/>
          <w:sz w:val="24"/>
          <w:szCs w:val="24"/>
        </w:rPr>
        <w:t xml:space="preserve">. </w:t>
      </w:r>
      <w:r>
        <w:rPr>
          <w:rFonts w:ascii="Times New Roman" w:hAnsi="Times New Roman" w:cs="Times New Roman"/>
          <w:sz w:val="24"/>
          <w:szCs w:val="24"/>
        </w:rPr>
        <w:t>Vrijednosno d</w:t>
      </w:r>
      <w:r w:rsidRPr="00E41379">
        <w:rPr>
          <w:rFonts w:ascii="Times New Roman" w:hAnsi="Times New Roman" w:cs="Times New Roman"/>
          <w:sz w:val="24"/>
          <w:szCs w:val="24"/>
        </w:rPr>
        <w:t xml:space="preserve">ana jamstva </w:t>
      </w:r>
      <w:r>
        <w:rPr>
          <w:rFonts w:ascii="Times New Roman" w:hAnsi="Times New Roman" w:cs="Times New Roman"/>
          <w:sz w:val="24"/>
          <w:szCs w:val="24"/>
        </w:rPr>
        <w:t>iznosila su 94.815.397,30 kn. P</w:t>
      </w:r>
      <w:r w:rsidRPr="00E41379">
        <w:rPr>
          <w:rFonts w:ascii="Times New Roman" w:hAnsi="Times New Roman" w:cs="Times New Roman"/>
          <w:sz w:val="24"/>
          <w:szCs w:val="24"/>
        </w:rPr>
        <w:t xml:space="preserve">rimljeni </w:t>
      </w:r>
      <w:r>
        <w:rPr>
          <w:rFonts w:ascii="Times New Roman" w:hAnsi="Times New Roman" w:cs="Times New Roman"/>
          <w:sz w:val="24"/>
          <w:szCs w:val="24"/>
        </w:rPr>
        <w:t xml:space="preserve">su </w:t>
      </w:r>
      <w:r w:rsidRPr="00E41379">
        <w:rPr>
          <w:rFonts w:ascii="Times New Roman" w:hAnsi="Times New Roman" w:cs="Times New Roman"/>
          <w:sz w:val="24"/>
          <w:szCs w:val="24"/>
        </w:rPr>
        <w:t xml:space="preserve">instrumenti osiguranja plaćanja (zadužnice) u korist Ministarstva mora, prometa i infrastrukture u iznosu od </w:t>
      </w:r>
      <w:r>
        <w:rPr>
          <w:rFonts w:ascii="Times New Roman" w:hAnsi="Times New Roman" w:cs="Times New Roman"/>
          <w:sz w:val="24"/>
          <w:szCs w:val="24"/>
        </w:rPr>
        <w:t>289.714.503,86</w:t>
      </w:r>
      <w:r w:rsidRPr="00E41379">
        <w:rPr>
          <w:rFonts w:ascii="Times New Roman" w:hAnsi="Times New Roman" w:cs="Times New Roman"/>
          <w:sz w:val="24"/>
          <w:szCs w:val="24"/>
        </w:rPr>
        <w:t xml:space="preserve"> kn.</w:t>
      </w:r>
    </w:p>
    <w:p w:rsidR="007160C7" w:rsidRPr="00BF3C59" w:rsidRDefault="007160C7" w:rsidP="007160C7">
      <w:pPr>
        <w:jc w:val="both"/>
        <w:rPr>
          <w:rFonts w:ascii="Times New Roman" w:eastAsia="Times New Roman" w:hAnsi="Times New Roman" w:cs="Times New Roman"/>
          <w:sz w:val="24"/>
          <w:szCs w:val="24"/>
        </w:rPr>
      </w:pPr>
      <w:r w:rsidRPr="00E41379">
        <w:rPr>
          <w:rFonts w:ascii="Times New Roman" w:eastAsia="Times New Roman" w:hAnsi="Times New Roman" w:cs="Times New Roman"/>
          <w:sz w:val="24"/>
          <w:szCs w:val="24"/>
        </w:rPr>
        <w:lastRenderedPageBreak/>
        <w:t>Temeljem ugovora o koncesijsk</w:t>
      </w:r>
      <w:r>
        <w:rPr>
          <w:rFonts w:ascii="Times New Roman" w:eastAsia="Times New Roman" w:hAnsi="Times New Roman" w:cs="Times New Roman"/>
          <w:sz w:val="24"/>
          <w:szCs w:val="24"/>
        </w:rPr>
        <w:t xml:space="preserve">oj naknadi na pomorskom dobru, </w:t>
      </w:r>
      <w:r w:rsidRPr="00E41379">
        <w:rPr>
          <w:rFonts w:ascii="Times New Roman" w:eastAsia="Times New Roman" w:hAnsi="Times New Roman" w:cs="Times New Roman"/>
          <w:sz w:val="24"/>
          <w:szCs w:val="24"/>
        </w:rPr>
        <w:t xml:space="preserve">zaprimljeni su instrumenti osiguranja plaćanja u iznosu od </w:t>
      </w:r>
      <w:r w:rsidR="008B3F26">
        <w:rPr>
          <w:rFonts w:ascii="Times New Roman" w:eastAsia="Times New Roman" w:hAnsi="Times New Roman" w:cs="Times New Roman"/>
          <w:sz w:val="24"/>
          <w:szCs w:val="24"/>
        </w:rPr>
        <w:t>88.417.569,06 kn</w:t>
      </w:r>
      <w:r w:rsidRPr="00E41379">
        <w:rPr>
          <w:rFonts w:ascii="Times New Roman" w:eastAsia="Times New Roman" w:hAnsi="Times New Roman" w:cs="Times New Roman"/>
          <w:sz w:val="24"/>
          <w:szCs w:val="24"/>
        </w:rPr>
        <w:t>, a po ugovorima koji se sklapaju temeljem provedenih postupaka javne nabav</w:t>
      </w:r>
      <w:r>
        <w:rPr>
          <w:rFonts w:ascii="Times New Roman" w:eastAsia="Times New Roman" w:hAnsi="Times New Roman" w:cs="Times New Roman"/>
          <w:sz w:val="24"/>
          <w:szCs w:val="24"/>
        </w:rPr>
        <w:t xml:space="preserve">e u iznosu od </w:t>
      </w:r>
      <w:r w:rsidR="008B3F26">
        <w:rPr>
          <w:rFonts w:ascii="Times New Roman" w:eastAsia="Times New Roman" w:hAnsi="Times New Roman" w:cs="Times New Roman"/>
          <w:sz w:val="24"/>
          <w:szCs w:val="24"/>
        </w:rPr>
        <w:t>47.016.895,28</w:t>
      </w:r>
      <w:r>
        <w:rPr>
          <w:rFonts w:ascii="Times New Roman" w:eastAsia="Times New Roman" w:hAnsi="Times New Roman" w:cs="Times New Roman"/>
          <w:sz w:val="24"/>
          <w:szCs w:val="24"/>
        </w:rPr>
        <w:t xml:space="preserve"> kn.</w:t>
      </w:r>
    </w:p>
    <w:p w:rsidR="007160C7" w:rsidRPr="00BF3C59" w:rsidRDefault="007160C7" w:rsidP="007160C7">
      <w:pPr>
        <w:jc w:val="both"/>
        <w:rPr>
          <w:rFonts w:ascii="Times New Roman" w:hAnsi="Times New Roman" w:cs="Times New Roman"/>
          <w:sz w:val="24"/>
          <w:szCs w:val="24"/>
        </w:rPr>
      </w:pPr>
      <w:r w:rsidRPr="00464934">
        <w:rPr>
          <w:rFonts w:ascii="Times New Roman" w:hAnsi="Times New Roman" w:cs="Times New Roman"/>
          <w:sz w:val="24"/>
          <w:szCs w:val="24"/>
        </w:rPr>
        <w:t xml:space="preserve">Odlukom Vlade RH o dopuni Odluke o stvaranju prethodno potrebnih uvjeta osiguranja postupka dokapitalizacije društva Croatia Airlines d.d. od </w:t>
      </w:r>
      <w:r w:rsidRPr="00960FAB">
        <w:rPr>
          <w:rFonts w:ascii="Times New Roman" w:hAnsi="Times New Roman" w:cs="Times New Roman"/>
          <w:color w:val="000000" w:themeColor="text1"/>
          <w:sz w:val="24"/>
          <w:szCs w:val="24"/>
        </w:rPr>
        <w:t>30. 1. 2020</w:t>
      </w:r>
      <w:r w:rsidRPr="00464934">
        <w:rPr>
          <w:rFonts w:ascii="Times New Roman" w:hAnsi="Times New Roman" w:cs="Times New Roman"/>
          <w:sz w:val="24"/>
          <w:szCs w:val="24"/>
        </w:rPr>
        <w:t>.</w:t>
      </w:r>
      <w:r>
        <w:rPr>
          <w:rFonts w:ascii="Times New Roman" w:hAnsi="Times New Roman" w:cs="Times New Roman"/>
          <w:sz w:val="24"/>
          <w:szCs w:val="24"/>
        </w:rPr>
        <w:t>,</w:t>
      </w:r>
      <w:r w:rsidRPr="00464934">
        <w:rPr>
          <w:rFonts w:ascii="Times New Roman" w:hAnsi="Times New Roman" w:cs="Times New Roman"/>
          <w:sz w:val="24"/>
          <w:szCs w:val="24"/>
        </w:rPr>
        <w:t xml:space="preserve"> definirano je da će se sredstva isplaćena predujma tretirati kao zajam dioničara te da će Ministarstvo u svojim knjigovodstvenim evidencijama iskazati potraživanje po danom zajmu u ukup</w:t>
      </w:r>
      <w:r>
        <w:rPr>
          <w:rFonts w:ascii="Times New Roman" w:hAnsi="Times New Roman" w:cs="Times New Roman"/>
          <w:sz w:val="24"/>
          <w:szCs w:val="24"/>
        </w:rPr>
        <w:t>nom iznosu od 250.000.000,00 kn.</w:t>
      </w:r>
      <w:r w:rsidR="008B3F26">
        <w:rPr>
          <w:rFonts w:ascii="Times New Roman" w:hAnsi="Times New Roman" w:cs="Times New Roman"/>
          <w:sz w:val="24"/>
          <w:szCs w:val="24"/>
        </w:rPr>
        <w:t xml:space="preserve"> </w:t>
      </w:r>
      <w:r w:rsidRPr="00464934">
        <w:rPr>
          <w:rFonts w:ascii="Times New Roman" w:hAnsi="Times New Roman" w:cs="Times New Roman"/>
          <w:sz w:val="24"/>
          <w:szCs w:val="24"/>
        </w:rPr>
        <w:t>Ministarstvo je po Ugovoru o dioničarskom zajmu od 3. veljače 2020. evidentiralo primljene instrumente osiguranja plaćanja.</w:t>
      </w:r>
    </w:p>
    <w:p w:rsidR="007160C7" w:rsidRDefault="007160C7" w:rsidP="007160C7">
      <w:pPr>
        <w:jc w:val="both"/>
        <w:rPr>
          <w:rFonts w:ascii="Times New Roman" w:hAnsi="Times New Roman" w:cs="Times New Roman"/>
          <w:color w:val="000000" w:themeColor="text1"/>
          <w:sz w:val="24"/>
          <w:szCs w:val="24"/>
        </w:rPr>
      </w:pPr>
      <w:r w:rsidRPr="00464934">
        <w:rPr>
          <w:rFonts w:ascii="Times New Roman" w:hAnsi="Times New Roman" w:cs="Times New Roman"/>
          <w:sz w:val="24"/>
          <w:szCs w:val="24"/>
        </w:rPr>
        <w:t>Odlukom Vlade RH o odobrenju državne potpore društvu Croatia Airlines d.d.</w:t>
      </w:r>
      <w:r>
        <w:rPr>
          <w:rFonts w:ascii="Times New Roman" w:hAnsi="Times New Roman" w:cs="Times New Roman"/>
          <w:sz w:val="24"/>
          <w:szCs w:val="24"/>
        </w:rPr>
        <w:t>,</w:t>
      </w:r>
      <w:r w:rsidRPr="00464934">
        <w:rPr>
          <w:rFonts w:ascii="Times New Roman" w:hAnsi="Times New Roman" w:cs="Times New Roman"/>
          <w:sz w:val="24"/>
          <w:szCs w:val="24"/>
        </w:rPr>
        <w:t xml:space="preserve"> sukladno privremenom okviru Europske komisije kojim se državama članicama omogućuje dodatna pomoć gospodarstvu zbog pandemije COVID-19 </w:t>
      </w:r>
      <w:r w:rsidRPr="00960FAB">
        <w:rPr>
          <w:rFonts w:ascii="Times New Roman" w:hAnsi="Times New Roman" w:cs="Times New Roman"/>
          <w:color w:val="000000" w:themeColor="text1"/>
          <w:sz w:val="24"/>
          <w:szCs w:val="24"/>
        </w:rPr>
        <w:t>od 14. 12. 2020., dana je suglasnost za uplatu dodatnog iznosa zajma u iznosu od 250.000.000,00 kn. Isplatu zajma od 250.000.000,00 kn izvršilo je Ministarstvo financija 23. 12. 2020. godine, a Ministarstvo je, sukladno uputi Ministarstva financija, evidentiralo primljene instrumente osiguranja plaćanja.</w:t>
      </w:r>
    </w:p>
    <w:p w:rsidR="008B3F26" w:rsidRDefault="008B3F26" w:rsidP="007160C7">
      <w:pPr>
        <w:jc w:val="both"/>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 xml:space="preserve">Temeljem ugovora o zajmu od 30. lipnja 2022. godine Ministarstvo je </w:t>
      </w:r>
      <w:r w:rsidRPr="00960FAB">
        <w:rPr>
          <w:rFonts w:ascii="Times New Roman" w:eastAsia="Times New Roman" w:hAnsi="Times New Roman" w:cs="Times New Roman"/>
          <w:color w:val="000000" w:themeColor="text1"/>
          <w:sz w:val="24"/>
          <w:szCs w:val="24"/>
          <w:lang w:eastAsia="hr-HR"/>
        </w:rPr>
        <w:t>Croatia Airlinesu</w:t>
      </w:r>
      <w:r>
        <w:rPr>
          <w:rFonts w:ascii="Times New Roman" w:eastAsia="Times New Roman" w:hAnsi="Times New Roman" w:cs="Times New Roman"/>
          <w:color w:val="000000" w:themeColor="text1"/>
          <w:sz w:val="24"/>
          <w:szCs w:val="24"/>
          <w:lang w:eastAsia="hr-HR"/>
        </w:rPr>
        <w:t xml:space="preserve"> 15. 11. 2022. godine isplatilo 94.000.000,00 kn zajma za osiguranje nužne financijske stabilnosti i likvidnosti društva uslijed krize uzrokovane pandemijom COVID-19, te je evidentiralo instrumente osiguranja plaćanja po zajmu.</w:t>
      </w:r>
    </w:p>
    <w:p w:rsidR="00806138" w:rsidRPr="00960FAB" w:rsidRDefault="00D02839" w:rsidP="007160C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Sukladno Sporazumu o mosnom financiranju sklopljenom između Ministarstva mora, prometa i infrastrukture, Ministarstva financija i trgovačkog društva isplaćena je kapitalna pomoć za istraživanje, razvoj i proizvodnju vozila nove mobilnosti i prateće infrastrukture prije odobrenja Europske komisije o prihvatljivosti državne potpore. U slučaju da Europska komisija ne odobri isplatu državne potpore za predmetni projekt, trgovačko društvo će vratiti uplaćena sredstva, a zbog povrata uplaćenih sredstava trgovačko društvo je Ministarstvu dostavilo zadužnicu što je  evidentirano u poslovnim knjigama kao primljeni instrument osiguranja.</w:t>
      </w:r>
    </w:p>
    <w:p w:rsidR="007160C7" w:rsidRPr="00960FAB" w:rsidRDefault="007160C7" w:rsidP="007160C7">
      <w:pPr>
        <w:spacing w:after="0"/>
        <w:jc w:val="both"/>
        <w:rPr>
          <w:rFonts w:ascii="Times New Roman" w:hAnsi="Times New Roman" w:cs="Times New Roman"/>
          <w:color w:val="000000" w:themeColor="text1"/>
          <w:sz w:val="24"/>
          <w:szCs w:val="24"/>
        </w:rPr>
      </w:pPr>
      <w:r w:rsidRPr="00960FAB">
        <w:rPr>
          <w:rFonts w:ascii="Times New Roman" w:hAnsi="Times New Roman" w:cs="Times New Roman"/>
          <w:color w:val="000000" w:themeColor="text1"/>
          <w:sz w:val="24"/>
          <w:szCs w:val="24"/>
        </w:rPr>
        <w:t>Temeljem Odluke Vlade RH o odobrenju državne potpore za sanaciju društva HŽ Cargo od 17. 12. 2020. godine i Ugovora o zajmu od 24. 12. 2020. godine, isplaćena su sredstva u iznosu od 50 milijuna kuna. Iznos je isplaćen s razdjela 025 Ministarstvo financija, a Ministarstvo je, sukladno uputi Ministarstva financija, evidentiralo primljenu zadužnicu.</w:t>
      </w:r>
      <w:r w:rsidR="008B3F26">
        <w:rPr>
          <w:rFonts w:ascii="Times New Roman" w:hAnsi="Times New Roman" w:cs="Times New Roman"/>
          <w:color w:val="000000" w:themeColor="text1"/>
          <w:sz w:val="24"/>
          <w:szCs w:val="24"/>
        </w:rPr>
        <w:t xml:space="preserve"> U 2022. godini HŽ Cargo je vratio zajam Ministarstvu financija te je Ministarstvo vratilo instrumente osiguranja plaćanja.</w:t>
      </w:r>
    </w:p>
    <w:p w:rsidR="007160C7" w:rsidRPr="00960FAB" w:rsidRDefault="007160C7" w:rsidP="007160C7">
      <w:pPr>
        <w:spacing w:after="0" w:line="240" w:lineRule="auto"/>
        <w:jc w:val="both"/>
        <w:rPr>
          <w:rFonts w:ascii="Times New Roman" w:eastAsia="Times New Roman" w:hAnsi="Times New Roman" w:cs="Times New Roman"/>
          <w:color w:val="000000" w:themeColor="text1"/>
          <w:sz w:val="24"/>
          <w:szCs w:val="24"/>
          <w:lang w:eastAsia="hr-HR"/>
        </w:rPr>
      </w:pPr>
    </w:p>
    <w:p w:rsidR="00F62384" w:rsidRPr="00E41379" w:rsidRDefault="00F62384" w:rsidP="00F62384">
      <w:pPr>
        <w:spacing w:after="0" w:line="240" w:lineRule="auto"/>
        <w:jc w:val="center"/>
        <w:rPr>
          <w:rFonts w:ascii="Times New Roman" w:eastAsia="Times New Roman" w:hAnsi="Times New Roman" w:cs="Times New Roman"/>
          <w:b/>
          <w:sz w:val="24"/>
          <w:szCs w:val="24"/>
        </w:rPr>
      </w:pPr>
      <w:r w:rsidRPr="00E41379">
        <w:rPr>
          <w:rFonts w:ascii="Times New Roman" w:eastAsia="Times New Roman" w:hAnsi="Times New Roman" w:cs="Times New Roman"/>
          <w:b/>
          <w:sz w:val="24"/>
          <w:szCs w:val="24"/>
        </w:rPr>
        <w:t>BILJEŠKE UZ OBRAZAC PR-RAS</w:t>
      </w:r>
    </w:p>
    <w:p w:rsidR="00F62384" w:rsidRPr="00E41379" w:rsidRDefault="00F62384" w:rsidP="00F62384">
      <w:pPr>
        <w:spacing w:after="0" w:line="240" w:lineRule="auto"/>
        <w:jc w:val="center"/>
        <w:rPr>
          <w:rFonts w:ascii="Times New Roman" w:eastAsia="Times New Roman" w:hAnsi="Times New Roman" w:cs="Times New Roman"/>
          <w:b/>
          <w:sz w:val="24"/>
          <w:szCs w:val="24"/>
        </w:rPr>
      </w:pPr>
    </w:p>
    <w:p w:rsidR="00F62384" w:rsidRPr="00E41379" w:rsidRDefault="00F62384" w:rsidP="00F62384">
      <w:pPr>
        <w:spacing w:after="0" w:line="240" w:lineRule="auto"/>
        <w:rPr>
          <w:rFonts w:ascii="Times New Roman" w:eastAsia="Times New Roman" w:hAnsi="Times New Roman" w:cs="Times New Roman"/>
          <w:b/>
          <w:sz w:val="24"/>
          <w:szCs w:val="24"/>
        </w:rPr>
      </w:pPr>
      <w:r w:rsidRPr="00E41379">
        <w:rPr>
          <w:rFonts w:ascii="Times New Roman" w:eastAsia="Times New Roman" w:hAnsi="Times New Roman" w:cs="Times New Roman"/>
          <w:b/>
          <w:sz w:val="24"/>
          <w:szCs w:val="24"/>
        </w:rPr>
        <w:t>PRIHODI POSLOVANJA</w:t>
      </w:r>
    </w:p>
    <w:p w:rsidR="00F62384" w:rsidRPr="00E41379" w:rsidRDefault="00F62384" w:rsidP="00F62384">
      <w:pPr>
        <w:spacing w:after="0" w:line="240" w:lineRule="auto"/>
        <w:rPr>
          <w:rFonts w:ascii="Times New Roman" w:eastAsia="Times New Roman" w:hAnsi="Times New Roman" w:cs="Times New Roman"/>
          <w:b/>
          <w:sz w:val="24"/>
          <w:szCs w:val="24"/>
        </w:rPr>
      </w:pPr>
    </w:p>
    <w:p w:rsidR="00F62384" w:rsidRPr="00E41379" w:rsidRDefault="00F62384" w:rsidP="00F62384">
      <w:pPr>
        <w:spacing w:after="0" w:line="240" w:lineRule="auto"/>
        <w:ind w:left="360"/>
        <w:rPr>
          <w:rFonts w:ascii="Times New Roman" w:eastAsia="Times New Roman" w:hAnsi="Times New Roman" w:cs="Times New Roman"/>
          <w:b/>
          <w:sz w:val="24"/>
          <w:szCs w:val="20"/>
        </w:rPr>
      </w:pPr>
      <w:r w:rsidRPr="00E41379">
        <w:rPr>
          <w:rFonts w:ascii="Times New Roman" w:eastAsia="Times New Roman" w:hAnsi="Times New Roman" w:cs="Times New Roman"/>
          <w:b/>
          <w:sz w:val="24"/>
          <w:szCs w:val="20"/>
        </w:rPr>
        <w:t>- Pomoći iz inozemstva i od subjekata unutar općeg proračuna  (</w:t>
      </w:r>
      <w:r>
        <w:rPr>
          <w:rFonts w:ascii="Times New Roman" w:eastAsia="Times New Roman" w:hAnsi="Times New Roman" w:cs="Times New Roman"/>
          <w:b/>
          <w:sz w:val="24"/>
          <w:szCs w:val="20"/>
        </w:rPr>
        <w:t>63</w:t>
      </w:r>
      <w:r w:rsidRPr="00E41379">
        <w:rPr>
          <w:rFonts w:ascii="Times New Roman" w:eastAsia="Times New Roman" w:hAnsi="Times New Roman" w:cs="Times New Roman"/>
          <w:b/>
          <w:sz w:val="24"/>
          <w:szCs w:val="20"/>
        </w:rPr>
        <w:t>)</w:t>
      </w:r>
    </w:p>
    <w:p w:rsidR="00F62384" w:rsidRPr="00E41379" w:rsidRDefault="00F62384" w:rsidP="00F62384">
      <w:pPr>
        <w:spacing w:after="0" w:line="240" w:lineRule="auto"/>
        <w:rPr>
          <w:rFonts w:ascii="Times New Roman" w:eastAsia="Times New Roman" w:hAnsi="Times New Roman" w:cs="Times New Roman"/>
          <w:sz w:val="24"/>
          <w:szCs w:val="20"/>
        </w:rPr>
      </w:pPr>
    </w:p>
    <w:p w:rsidR="00F62384" w:rsidRDefault="00F62384" w:rsidP="00F62384">
      <w:pPr>
        <w:spacing w:after="160" w:line="259" w:lineRule="auto"/>
        <w:jc w:val="both"/>
        <w:rPr>
          <w:rFonts w:ascii="Times New Roman" w:hAnsi="Times New Roman" w:cs="Times New Roman"/>
          <w:sz w:val="24"/>
          <w:szCs w:val="24"/>
        </w:rPr>
      </w:pPr>
      <w:r w:rsidRPr="00562422">
        <w:rPr>
          <w:rFonts w:ascii="Times New Roman" w:hAnsi="Times New Roman" w:cs="Times New Roman"/>
          <w:sz w:val="24"/>
          <w:szCs w:val="24"/>
        </w:rPr>
        <w:t>Ostvareni prihodi od međunarodnih organizacija te institucija i tijela EU odnose se na: prihode za podmir</w:t>
      </w:r>
      <w:r>
        <w:rPr>
          <w:rFonts w:ascii="Times New Roman" w:hAnsi="Times New Roman" w:cs="Times New Roman"/>
          <w:sz w:val="24"/>
          <w:szCs w:val="24"/>
        </w:rPr>
        <w:t xml:space="preserve">enje obveza u </w:t>
      </w:r>
      <w:r w:rsidRPr="00960FAB">
        <w:rPr>
          <w:rFonts w:ascii="Times New Roman" w:hAnsi="Times New Roman" w:cs="Times New Roman"/>
          <w:color w:val="000000" w:themeColor="text1"/>
          <w:sz w:val="24"/>
          <w:szCs w:val="24"/>
        </w:rPr>
        <w:t xml:space="preserve">provedbi projekta Konkurentnost i kohezija u iznosu od </w:t>
      </w:r>
      <w:r w:rsidR="00171D4B">
        <w:rPr>
          <w:rFonts w:ascii="Times New Roman" w:hAnsi="Times New Roman" w:cs="Times New Roman"/>
          <w:color w:val="000000" w:themeColor="text1"/>
          <w:sz w:val="24"/>
          <w:szCs w:val="24"/>
        </w:rPr>
        <w:t>1.770.</w:t>
      </w:r>
      <w:r w:rsidR="00372D78">
        <w:rPr>
          <w:rFonts w:ascii="Times New Roman" w:hAnsi="Times New Roman" w:cs="Times New Roman"/>
          <w:color w:val="000000" w:themeColor="text1"/>
          <w:sz w:val="24"/>
          <w:szCs w:val="24"/>
        </w:rPr>
        <w:t>198</w:t>
      </w:r>
      <w:r w:rsidR="00171D4B">
        <w:rPr>
          <w:rFonts w:ascii="Times New Roman" w:hAnsi="Times New Roman" w:cs="Times New Roman"/>
          <w:color w:val="000000" w:themeColor="text1"/>
          <w:sz w:val="24"/>
          <w:szCs w:val="24"/>
        </w:rPr>
        <w:t>.</w:t>
      </w:r>
      <w:r w:rsidR="00372D78">
        <w:rPr>
          <w:rFonts w:ascii="Times New Roman" w:hAnsi="Times New Roman" w:cs="Times New Roman"/>
          <w:color w:val="000000" w:themeColor="text1"/>
          <w:sz w:val="24"/>
          <w:szCs w:val="24"/>
        </w:rPr>
        <w:t>212</w:t>
      </w:r>
      <w:r w:rsidR="00171D4B">
        <w:rPr>
          <w:rFonts w:ascii="Times New Roman" w:hAnsi="Times New Roman" w:cs="Times New Roman"/>
          <w:color w:val="000000" w:themeColor="text1"/>
          <w:sz w:val="24"/>
          <w:szCs w:val="24"/>
        </w:rPr>
        <w:t>,</w:t>
      </w:r>
      <w:r w:rsidR="00372D78">
        <w:rPr>
          <w:rFonts w:ascii="Times New Roman" w:hAnsi="Times New Roman" w:cs="Times New Roman"/>
          <w:color w:val="000000" w:themeColor="text1"/>
          <w:sz w:val="24"/>
          <w:szCs w:val="24"/>
        </w:rPr>
        <w:t>0</w:t>
      </w:r>
      <w:r w:rsidR="00171D4B">
        <w:rPr>
          <w:rFonts w:ascii="Times New Roman" w:hAnsi="Times New Roman" w:cs="Times New Roman"/>
          <w:color w:val="000000" w:themeColor="text1"/>
          <w:sz w:val="24"/>
          <w:szCs w:val="24"/>
        </w:rPr>
        <w:t>9</w:t>
      </w:r>
      <w:r w:rsidRPr="00960FAB">
        <w:rPr>
          <w:rFonts w:ascii="Times New Roman" w:hAnsi="Times New Roman" w:cs="Times New Roman"/>
          <w:color w:val="000000" w:themeColor="text1"/>
          <w:sz w:val="24"/>
          <w:szCs w:val="24"/>
        </w:rPr>
        <w:t xml:space="preserve"> kn, prihode za podmirenje obveza po projektu Razvoj infrastrukture </w:t>
      </w:r>
      <w:r w:rsidRPr="00960FAB">
        <w:rPr>
          <w:rFonts w:ascii="Times New Roman" w:hAnsi="Times New Roman" w:cs="Times New Roman"/>
          <w:color w:val="000000" w:themeColor="text1"/>
          <w:sz w:val="24"/>
          <w:szCs w:val="24"/>
        </w:rPr>
        <w:lastRenderedPageBreak/>
        <w:t xml:space="preserve">širokopojasne mreže sljedeće generacije u iznosu od </w:t>
      </w:r>
      <w:r w:rsidR="00171D4B">
        <w:rPr>
          <w:rFonts w:ascii="Times New Roman" w:hAnsi="Times New Roman" w:cs="Times New Roman"/>
          <w:color w:val="000000" w:themeColor="text1"/>
          <w:sz w:val="24"/>
          <w:szCs w:val="24"/>
        </w:rPr>
        <w:t>35.220.161,94</w:t>
      </w:r>
      <w:r w:rsidRPr="00960FAB">
        <w:rPr>
          <w:rFonts w:ascii="Times New Roman" w:hAnsi="Times New Roman" w:cs="Times New Roman"/>
          <w:color w:val="000000" w:themeColor="text1"/>
          <w:sz w:val="24"/>
          <w:szCs w:val="24"/>
        </w:rPr>
        <w:t xml:space="preserve"> kn,  </w:t>
      </w:r>
      <w:r w:rsidR="00171D4B">
        <w:rPr>
          <w:rFonts w:ascii="Times New Roman" w:hAnsi="Times New Roman" w:cs="Times New Roman"/>
          <w:color w:val="000000" w:themeColor="text1"/>
          <w:sz w:val="24"/>
          <w:szCs w:val="24"/>
        </w:rPr>
        <w:t>uplaćeni predujam za projekt</w:t>
      </w:r>
      <w:r w:rsidRPr="00960FAB">
        <w:rPr>
          <w:rFonts w:ascii="Times New Roman" w:hAnsi="Times New Roman" w:cs="Times New Roman"/>
          <w:color w:val="000000" w:themeColor="text1"/>
          <w:sz w:val="24"/>
          <w:szCs w:val="24"/>
        </w:rPr>
        <w:t xml:space="preserve"> CEF </w:t>
      </w:r>
      <w:r w:rsidR="00171D4B">
        <w:rPr>
          <w:rFonts w:ascii="Times New Roman" w:hAnsi="Times New Roman" w:cs="Times New Roman"/>
          <w:color w:val="000000" w:themeColor="text1"/>
          <w:sz w:val="24"/>
          <w:szCs w:val="24"/>
        </w:rPr>
        <w:t xml:space="preserve">Tehnička pomoć </w:t>
      </w:r>
      <w:r w:rsidRPr="00960FAB">
        <w:rPr>
          <w:rFonts w:ascii="Times New Roman" w:hAnsi="Times New Roman" w:cs="Times New Roman"/>
          <w:color w:val="000000" w:themeColor="text1"/>
          <w:sz w:val="24"/>
          <w:szCs w:val="24"/>
        </w:rPr>
        <w:t xml:space="preserve">u iznosu od </w:t>
      </w:r>
      <w:r w:rsidR="00171D4B">
        <w:rPr>
          <w:rFonts w:ascii="Times New Roman" w:hAnsi="Times New Roman" w:cs="Times New Roman"/>
          <w:color w:val="000000" w:themeColor="text1"/>
          <w:sz w:val="24"/>
          <w:szCs w:val="24"/>
        </w:rPr>
        <w:t>3.813.535,96</w:t>
      </w:r>
      <w:r w:rsidRPr="00960FAB">
        <w:rPr>
          <w:rFonts w:ascii="Times New Roman" w:hAnsi="Times New Roman" w:cs="Times New Roman"/>
          <w:color w:val="000000" w:themeColor="text1"/>
          <w:sz w:val="24"/>
          <w:szCs w:val="24"/>
        </w:rPr>
        <w:t xml:space="preserve"> kn, </w:t>
      </w:r>
      <w:r w:rsidR="00171D4B">
        <w:rPr>
          <w:rFonts w:ascii="Times New Roman" w:hAnsi="Times New Roman" w:cs="Times New Roman"/>
          <w:color w:val="000000" w:themeColor="text1"/>
          <w:sz w:val="24"/>
          <w:szCs w:val="24"/>
        </w:rPr>
        <w:t xml:space="preserve">uplaćeni predujam </w:t>
      </w:r>
      <w:r w:rsidRPr="00960FAB">
        <w:rPr>
          <w:rFonts w:ascii="Times New Roman" w:hAnsi="Times New Roman" w:cs="Times New Roman"/>
          <w:color w:val="000000" w:themeColor="text1"/>
          <w:sz w:val="24"/>
          <w:szCs w:val="24"/>
        </w:rPr>
        <w:t xml:space="preserve">za projekt CEF PSA </w:t>
      </w:r>
      <w:r w:rsidR="00171D4B">
        <w:rPr>
          <w:rFonts w:ascii="Times New Roman" w:hAnsi="Times New Roman" w:cs="Times New Roman"/>
          <w:color w:val="000000" w:themeColor="text1"/>
          <w:sz w:val="24"/>
          <w:szCs w:val="24"/>
        </w:rPr>
        <w:t>Napcoore u iznosu od 1.027.504,15 kn</w:t>
      </w:r>
      <w:r w:rsidRPr="00562422">
        <w:rPr>
          <w:rFonts w:ascii="Times New Roman" w:hAnsi="Times New Roman" w:cs="Times New Roman"/>
          <w:sz w:val="24"/>
          <w:szCs w:val="24"/>
        </w:rPr>
        <w:t xml:space="preserve">, </w:t>
      </w:r>
      <w:r w:rsidR="00E94A6F">
        <w:rPr>
          <w:rFonts w:ascii="Times New Roman" w:hAnsi="Times New Roman" w:cs="Times New Roman"/>
          <w:sz w:val="24"/>
          <w:szCs w:val="24"/>
        </w:rPr>
        <w:t xml:space="preserve">uplaćene </w:t>
      </w:r>
      <w:r w:rsidRPr="00562422">
        <w:rPr>
          <w:rFonts w:ascii="Times New Roman" w:hAnsi="Times New Roman" w:cs="Times New Roman"/>
          <w:sz w:val="24"/>
          <w:szCs w:val="24"/>
        </w:rPr>
        <w:t xml:space="preserve">prihode za projekt INTERREG Vb ADRION – projekt EUREKA – Jadransko-jonska mreža razvoja i harmonizacije pomorske sigurnosti u iznosu od </w:t>
      </w:r>
      <w:r w:rsidR="00E94A6F">
        <w:rPr>
          <w:rFonts w:ascii="Times New Roman" w:hAnsi="Times New Roman" w:cs="Times New Roman"/>
          <w:sz w:val="24"/>
          <w:szCs w:val="24"/>
        </w:rPr>
        <w:t>2.290.355,81</w:t>
      </w:r>
      <w:r w:rsidRPr="00562422">
        <w:rPr>
          <w:rFonts w:ascii="Times New Roman" w:hAnsi="Times New Roman" w:cs="Times New Roman"/>
          <w:sz w:val="24"/>
          <w:szCs w:val="24"/>
        </w:rPr>
        <w:t xml:space="preserve"> kn</w:t>
      </w:r>
      <w:r w:rsidR="00E94A6F">
        <w:rPr>
          <w:rFonts w:ascii="Times New Roman" w:hAnsi="Times New Roman" w:cs="Times New Roman"/>
          <w:sz w:val="24"/>
          <w:szCs w:val="24"/>
        </w:rPr>
        <w:t xml:space="preserve">, prihode iz projekta Mehanizam za oporavak i otpornost u iznosu od 152.297.474,00 kn, uplaćeni predujam za projekt Namirs – Sustav reagiranja na iznenadna oneščićenja mora u iznosu od 155.964,60 kn, prihode iz Fonda solidarnosti EU za područje prijevoza, pošta i telekomunikacija u iznosu od 318.394.213,96 kn </w:t>
      </w:r>
      <w:r w:rsidRPr="00562422">
        <w:rPr>
          <w:rFonts w:ascii="Times New Roman" w:hAnsi="Times New Roman" w:cs="Times New Roman"/>
          <w:sz w:val="24"/>
          <w:szCs w:val="24"/>
        </w:rPr>
        <w:t xml:space="preserve"> i povrat putnih troškova delegata Europskog vijeća i Vijeća EU u iznosu od </w:t>
      </w:r>
      <w:r w:rsidR="00E94A6F">
        <w:rPr>
          <w:rFonts w:ascii="Times New Roman" w:hAnsi="Times New Roman" w:cs="Times New Roman"/>
          <w:sz w:val="24"/>
          <w:szCs w:val="24"/>
        </w:rPr>
        <w:t>75.353,40</w:t>
      </w:r>
      <w:r w:rsidRPr="00562422">
        <w:rPr>
          <w:rFonts w:ascii="Times New Roman" w:hAnsi="Times New Roman" w:cs="Times New Roman"/>
          <w:sz w:val="24"/>
          <w:szCs w:val="24"/>
        </w:rPr>
        <w:t xml:space="preserve"> kn. </w:t>
      </w:r>
    </w:p>
    <w:p w:rsidR="007E5627" w:rsidRPr="00562422" w:rsidRDefault="007E5627" w:rsidP="007E5627">
      <w:pPr>
        <w:spacing w:after="160" w:line="259" w:lineRule="auto"/>
        <w:jc w:val="both"/>
        <w:rPr>
          <w:rFonts w:ascii="Times New Roman" w:hAnsi="Times New Roman" w:cs="Times New Roman"/>
          <w:sz w:val="24"/>
          <w:szCs w:val="24"/>
        </w:rPr>
      </w:pPr>
      <w:r w:rsidRPr="00562422">
        <w:rPr>
          <w:rFonts w:ascii="Times New Roman" w:hAnsi="Times New Roman" w:cs="Times New Roman"/>
          <w:sz w:val="24"/>
          <w:szCs w:val="24"/>
        </w:rPr>
        <w:t xml:space="preserve">Temeljem Sporazuma o financiranju odobrenih projekata i nabavu opreme, a sukladno planu potreba Nacionalnog plana sigurnosti cestovnog prometa RH, MUP je Ministarstvu prenio sredstva u iznosu od </w:t>
      </w:r>
      <w:r>
        <w:rPr>
          <w:rFonts w:ascii="Times New Roman" w:hAnsi="Times New Roman" w:cs="Times New Roman"/>
          <w:sz w:val="24"/>
          <w:szCs w:val="24"/>
        </w:rPr>
        <w:t>6.588.274</w:t>
      </w:r>
      <w:r w:rsidRPr="00562422">
        <w:rPr>
          <w:rFonts w:ascii="Times New Roman" w:hAnsi="Times New Roman" w:cs="Times New Roman"/>
          <w:sz w:val="24"/>
          <w:szCs w:val="24"/>
        </w:rPr>
        <w:t>,00 kn.</w:t>
      </w:r>
    </w:p>
    <w:p w:rsidR="00F62384" w:rsidRPr="00562422" w:rsidRDefault="00F62384" w:rsidP="00F62384">
      <w:pPr>
        <w:spacing w:after="160" w:line="259" w:lineRule="auto"/>
        <w:jc w:val="both"/>
        <w:rPr>
          <w:rFonts w:ascii="Times New Roman" w:hAnsi="Times New Roman" w:cs="Times New Roman"/>
          <w:sz w:val="24"/>
          <w:szCs w:val="24"/>
        </w:rPr>
      </w:pPr>
      <w:r w:rsidRPr="00562422">
        <w:rPr>
          <w:rFonts w:ascii="Times New Roman" w:hAnsi="Times New Roman" w:cs="Times New Roman"/>
          <w:sz w:val="24"/>
          <w:szCs w:val="24"/>
        </w:rPr>
        <w:t>US Army i Ministarstvo sklopili su sporazum temeljem kojeg US Army financira</w:t>
      </w:r>
      <w:r w:rsidR="0046037C">
        <w:rPr>
          <w:rFonts w:ascii="Times New Roman" w:hAnsi="Times New Roman" w:cs="Times New Roman"/>
          <w:sz w:val="24"/>
          <w:szCs w:val="24"/>
        </w:rPr>
        <w:t>la je</w:t>
      </w:r>
      <w:r w:rsidRPr="00562422">
        <w:rPr>
          <w:rFonts w:ascii="Times New Roman" w:hAnsi="Times New Roman" w:cs="Times New Roman"/>
          <w:sz w:val="24"/>
          <w:szCs w:val="24"/>
        </w:rPr>
        <w:t xml:space="preserve"> radove na obnovi zgrade Lučke kapetanije Rijeka, a Ministarstvo </w:t>
      </w:r>
      <w:r w:rsidR="0046037C">
        <w:rPr>
          <w:rFonts w:ascii="Times New Roman" w:hAnsi="Times New Roman" w:cs="Times New Roman"/>
          <w:sz w:val="24"/>
          <w:szCs w:val="24"/>
        </w:rPr>
        <w:t xml:space="preserve">je </w:t>
      </w:r>
      <w:r w:rsidRPr="00562422">
        <w:rPr>
          <w:rFonts w:ascii="Times New Roman" w:hAnsi="Times New Roman" w:cs="Times New Roman"/>
          <w:sz w:val="24"/>
          <w:szCs w:val="24"/>
        </w:rPr>
        <w:t>plaća</w:t>
      </w:r>
      <w:r w:rsidR="0046037C">
        <w:rPr>
          <w:rFonts w:ascii="Times New Roman" w:hAnsi="Times New Roman" w:cs="Times New Roman"/>
          <w:sz w:val="24"/>
          <w:szCs w:val="24"/>
        </w:rPr>
        <w:t>lo</w:t>
      </w:r>
      <w:r w:rsidRPr="00562422">
        <w:rPr>
          <w:rFonts w:ascii="Times New Roman" w:hAnsi="Times New Roman" w:cs="Times New Roman"/>
          <w:sz w:val="24"/>
          <w:szCs w:val="24"/>
        </w:rPr>
        <w:t xml:space="preserve"> PDV po račun</w:t>
      </w:r>
      <w:r w:rsidR="0046037C">
        <w:rPr>
          <w:rFonts w:ascii="Times New Roman" w:hAnsi="Times New Roman" w:cs="Times New Roman"/>
          <w:sz w:val="24"/>
          <w:szCs w:val="24"/>
        </w:rPr>
        <w:t>ima</w:t>
      </w:r>
      <w:r w:rsidRPr="00562422">
        <w:rPr>
          <w:rFonts w:ascii="Times New Roman" w:hAnsi="Times New Roman" w:cs="Times New Roman"/>
          <w:sz w:val="24"/>
          <w:szCs w:val="24"/>
        </w:rPr>
        <w:t xml:space="preserve"> za obnovu zgrade. US Army je u 2021. godini uložila u obnovu Lučke kapetanije Rijeka sredstva u iznosu od 109.040,89 kn.</w:t>
      </w:r>
      <w:r w:rsidR="007E5627">
        <w:rPr>
          <w:rFonts w:ascii="Times New Roman" w:hAnsi="Times New Roman" w:cs="Times New Roman"/>
          <w:sz w:val="24"/>
          <w:szCs w:val="24"/>
        </w:rPr>
        <w:t xml:space="preserve"> Obnova zgrade završena je u 2021. godini, pa u 2022. godini nisu ostvareni prihodi.</w:t>
      </w:r>
    </w:p>
    <w:p w:rsidR="00F62384" w:rsidRPr="00562422" w:rsidRDefault="00F62384" w:rsidP="00F62384">
      <w:pPr>
        <w:spacing w:after="160" w:line="259" w:lineRule="auto"/>
        <w:jc w:val="both"/>
        <w:rPr>
          <w:rFonts w:ascii="Times New Roman" w:hAnsi="Times New Roman" w:cs="Times New Roman"/>
          <w:sz w:val="24"/>
          <w:szCs w:val="24"/>
        </w:rPr>
      </w:pPr>
      <w:r w:rsidRPr="00562422">
        <w:rPr>
          <w:rFonts w:ascii="Times New Roman" w:hAnsi="Times New Roman" w:cs="Times New Roman"/>
          <w:sz w:val="24"/>
          <w:szCs w:val="24"/>
        </w:rPr>
        <w:t>Najznačajniji prihodi od međunarodnih organizacija te institucija i tijela EU ostvareni su za projekte: Cestovna povezanost s južnom Dalmacijom</w:t>
      </w:r>
      <w:r w:rsidR="0046037C">
        <w:rPr>
          <w:rFonts w:ascii="Times New Roman" w:hAnsi="Times New Roman" w:cs="Times New Roman"/>
          <w:sz w:val="24"/>
          <w:szCs w:val="24"/>
        </w:rPr>
        <w:t>, Rekonstrukcija postojećeg i izgradnja II kolosijeka pruge Hrvatski Leskovac-Karlovac,</w:t>
      </w:r>
      <w:r w:rsidRPr="00562422">
        <w:rPr>
          <w:rFonts w:ascii="Times New Roman" w:hAnsi="Times New Roman" w:cs="Times New Roman"/>
          <w:sz w:val="24"/>
          <w:szCs w:val="24"/>
        </w:rPr>
        <w:t xml:space="preserve"> Projekt izgradnje čvora Škurinje-luka Rijeka, Nadogradnja i elektrifikacije pruge Vinkovci-Vukovar</w:t>
      </w:r>
      <w:r w:rsidR="004D5109">
        <w:rPr>
          <w:rFonts w:ascii="Times New Roman" w:hAnsi="Times New Roman" w:cs="Times New Roman"/>
          <w:sz w:val="24"/>
          <w:szCs w:val="24"/>
        </w:rPr>
        <w:t>, Izgradnja 2. kolosijeka pruge Dugo Selo-Križevci</w:t>
      </w:r>
      <w:r w:rsidR="0046037C">
        <w:rPr>
          <w:rFonts w:ascii="Times New Roman" w:hAnsi="Times New Roman" w:cs="Times New Roman"/>
          <w:sz w:val="24"/>
          <w:szCs w:val="24"/>
        </w:rPr>
        <w:t>, nabava autobusa za ZET, Promet d.o.o. i Autotrolej te</w:t>
      </w:r>
      <w:r w:rsidR="00AC3D03">
        <w:rPr>
          <w:rFonts w:ascii="Times New Roman" w:hAnsi="Times New Roman" w:cs="Times New Roman"/>
          <w:sz w:val="24"/>
          <w:szCs w:val="24"/>
        </w:rPr>
        <w:t xml:space="preserve"> v</w:t>
      </w:r>
      <w:r w:rsidR="004D5109">
        <w:rPr>
          <w:rFonts w:ascii="Times New Roman" w:hAnsi="Times New Roman" w:cs="Times New Roman"/>
          <w:sz w:val="24"/>
          <w:szCs w:val="24"/>
        </w:rPr>
        <w:t>raćanje u ispravno stanje infrastrukture u područjima oštećenim potresom</w:t>
      </w:r>
      <w:r w:rsidRPr="00562422">
        <w:rPr>
          <w:rFonts w:ascii="Times New Roman" w:hAnsi="Times New Roman" w:cs="Times New Roman"/>
          <w:sz w:val="24"/>
          <w:szCs w:val="24"/>
        </w:rPr>
        <w:t>.</w:t>
      </w:r>
    </w:p>
    <w:p w:rsidR="00F62384" w:rsidRDefault="00F62384" w:rsidP="00F62384">
      <w:pPr>
        <w:spacing w:after="160" w:line="259" w:lineRule="auto"/>
        <w:jc w:val="both"/>
        <w:rPr>
          <w:rFonts w:ascii="Times New Roman" w:hAnsi="Times New Roman" w:cs="Times New Roman"/>
          <w:sz w:val="24"/>
          <w:szCs w:val="24"/>
        </w:rPr>
      </w:pPr>
      <w:r w:rsidRPr="00562422">
        <w:rPr>
          <w:rFonts w:ascii="Times New Roman" w:hAnsi="Times New Roman" w:cs="Times New Roman"/>
          <w:sz w:val="24"/>
          <w:szCs w:val="24"/>
        </w:rPr>
        <w:t>Glavni razlog znatno većih prihoda ostvarenih u 202</w:t>
      </w:r>
      <w:r w:rsidR="004D5109">
        <w:rPr>
          <w:rFonts w:ascii="Times New Roman" w:hAnsi="Times New Roman" w:cs="Times New Roman"/>
          <w:sz w:val="24"/>
          <w:szCs w:val="24"/>
        </w:rPr>
        <w:t>2</w:t>
      </w:r>
      <w:r w:rsidRPr="00562422">
        <w:rPr>
          <w:rFonts w:ascii="Times New Roman" w:hAnsi="Times New Roman" w:cs="Times New Roman"/>
          <w:sz w:val="24"/>
          <w:szCs w:val="24"/>
        </w:rPr>
        <w:t>. godini u odnosu na 202</w:t>
      </w:r>
      <w:r w:rsidR="00D94C87">
        <w:rPr>
          <w:rFonts w:ascii="Times New Roman" w:hAnsi="Times New Roman" w:cs="Times New Roman"/>
          <w:sz w:val="24"/>
          <w:szCs w:val="24"/>
        </w:rPr>
        <w:t>1</w:t>
      </w:r>
      <w:r w:rsidRPr="00562422">
        <w:rPr>
          <w:rFonts w:ascii="Times New Roman" w:hAnsi="Times New Roman" w:cs="Times New Roman"/>
          <w:sz w:val="24"/>
          <w:szCs w:val="24"/>
        </w:rPr>
        <w:t>. godinu je</w:t>
      </w:r>
      <w:r w:rsidR="004D5109">
        <w:rPr>
          <w:rFonts w:ascii="Times New Roman" w:hAnsi="Times New Roman" w:cs="Times New Roman"/>
          <w:sz w:val="24"/>
          <w:szCs w:val="24"/>
        </w:rPr>
        <w:t xml:space="preserve"> korištenje Fonda solidarnosti EU i sredstava iz Mehanizma za oporavak i otpornost</w:t>
      </w:r>
      <w:r w:rsidRPr="00562422">
        <w:rPr>
          <w:rFonts w:ascii="Times New Roman" w:hAnsi="Times New Roman" w:cs="Times New Roman"/>
          <w:sz w:val="24"/>
          <w:szCs w:val="24"/>
        </w:rPr>
        <w:t>. Osim toga, zbog pandemije uzrokovane virusom COVID-19</w:t>
      </w:r>
      <w:r>
        <w:rPr>
          <w:rFonts w:ascii="Times New Roman" w:hAnsi="Times New Roman" w:cs="Times New Roman"/>
          <w:sz w:val="24"/>
          <w:szCs w:val="24"/>
        </w:rPr>
        <w:t>,</w:t>
      </w:r>
      <w:r w:rsidRPr="00562422">
        <w:rPr>
          <w:rFonts w:ascii="Times New Roman" w:hAnsi="Times New Roman" w:cs="Times New Roman"/>
          <w:sz w:val="24"/>
          <w:szCs w:val="24"/>
        </w:rPr>
        <w:t xml:space="preserve"> dinamika provedbe projekata financiranih iz fondova EU bila je znatno sporija u 2020.</w:t>
      </w:r>
      <w:r w:rsidR="004D5109">
        <w:rPr>
          <w:rFonts w:ascii="Times New Roman" w:hAnsi="Times New Roman" w:cs="Times New Roman"/>
          <w:sz w:val="24"/>
          <w:szCs w:val="24"/>
        </w:rPr>
        <w:t xml:space="preserve"> i 2021.</w:t>
      </w:r>
      <w:r w:rsidRPr="00562422">
        <w:rPr>
          <w:rFonts w:ascii="Times New Roman" w:hAnsi="Times New Roman" w:cs="Times New Roman"/>
          <w:sz w:val="24"/>
          <w:szCs w:val="24"/>
        </w:rPr>
        <w:t xml:space="preserve"> godini</w:t>
      </w:r>
      <w:r>
        <w:rPr>
          <w:rFonts w:ascii="Times New Roman" w:hAnsi="Times New Roman" w:cs="Times New Roman"/>
          <w:sz w:val="24"/>
          <w:szCs w:val="24"/>
        </w:rPr>
        <w:t>.</w:t>
      </w:r>
    </w:p>
    <w:p w:rsidR="00F62384" w:rsidRPr="00E41379" w:rsidRDefault="008566B9" w:rsidP="00F62384">
      <w:pPr>
        <w:pStyle w:val="Odlomakpopisa"/>
        <w:numPr>
          <w:ilvl w:val="0"/>
          <w:numId w:val="3"/>
        </w:numPr>
        <w:spacing w:after="0" w:line="240" w:lineRule="auto"/>
        <w:jc w:val="both"/>
        <w:rPr>
          <w:rFonts w:ascii="Times New Roman" w:eastAsia="Times New Roman" w:hAnsi="Times New Roman" w:cs="Times New Roman"/>
          <w:b/>
          <w:bCs/>
          <w:color w:val="000000" w:themeColor="text1"/>
          <w:sz w:val="24"/>
          <w:szCs w:val="24"/>
          <w:lang w:eastAsia="hr-HR"/>
        </w:rPr>
      </w:pPr>
      <w:r w:rsidRPr="008566B9">
        <w:rPr>
          <w:rFonts w:ascii="Times New Roman" w:eastAsia="Times New Roman" w:hAnsi="Times New Roman" w:cs="Times New Roman"/>
          <w:b/>
          <w:color w:val="000000"/>
          <w:sz w:val="24"/>
          <w:szCs w:val="24"/>
          <w:lang w:eastAsia="hr-HR"/>
        </w:rPr>
        <w:t>Prihodi od upravnih i administrativnih pristojbi, pristojbi po posebnim propisima i naknada</w:t>
      </w:r>
      <w:r w:rsidR="00F62384" w:rsidRPr="00E41379">
        <w:rPr>
          <w:rFonts w:ascii="Times New Roman" w:eastAsia="Times New Roman" w:hAnsi="Times New Roman" w:cs="Times New Roman"/>
          <w:b/>
          <w:bCs/>
          <w:color w:val="000000" w:themeColor="text1"/>
          <w:sz w:val="24"/>
          <w:szCs w:val="24"/>
          <w:lang w:eastAsia="hr-HR"/>
        </w:rPr>
        <w:t xml:space="preserve"> (</w:t>
      </w:r>
      <w:r>
        <w:rPr>
          <w:rFonts w:ascii="Times New Roman" w:eastAsia="Times New Roman" w:hAnsi="Times New Roman" w:cs="Times New Roman"/>
          <w:b/>
          <w:bCs/>
          <w:color w:val="000000" w:themeColor="text1"/>
          <w:sz w:val="24"/>
          <w:szCs w:val="24"/>
          <w:lang w:eastAsia="hr-HR"/>
        </w:rPr>
        <w:t>65</w:t>
      </w:r>
      <w:r w:rsidR="00F62384" w:rsidRPr="00E41379">
        <w:rPr>
          <w:rFonts w:ascii="Times New Roman" w:eastAsia="Times New Roman" w:hAnsi="Times New Roman" w:cs="Times New Roman"/>
          <w:b/>
          <w:bCs/>
          <w:color w:val="000000" w:themeColor="text1"/>
          <w:sz w:val="24"/>
          <w:szCs w:val="24"/>
          <w:lang w:eastAsia="hr-HR"/>
        </w:rPr>
        <w:t>)</w:t>
      </w:r>
    </w:p>
    <w:p w:rsidR="00F62384" w:rsidRPr="007579FE" w:rsidRDefault="00F62384" w:rsidP="00F62384">
      <w:pPr>
        <w:spacing w:after="0" w:line="240" w:lineRule="auto"/>
        <w:ind w:left="360"/>
        <w:jc w:val="both"/>
        <w:rPr>
          <w:rFonts w:ascii="Arial" w:eastAsia="Times New Roman" w:hAnsi="Arial" w:cs="Arial"/>
          <w:b/>
          <w:bCs/>
          <w:lang w:eastAsia="hr-HR"/>
        </w:rPr>
      </w:pPr>
    </w:p>
    <w:p w:rsidR="00F62384" w:rsidRPr="00562422" w:rsidRDefault="00F62384" w:rsidP="00F62384">
      <w:pPr>
        <w:spacing w:after="160" w:line="259" w:lineRule="auto"/>
        <w:jc w:val="both"/>
        <w:rPr>
          <w:rFonts w:ascii="Times New Roman" w:hAnsi="Times New Roman" w:cs="Times New Roman"/>
          <w:sz w:val="24"/>
          <w:szCs w:val="24"/>
        </w:rPr>
      </w:pPr>
      <w:r w:rsidRPr="00562422">
        <w:rPr>
          <w:rFonts w:ascii="Times New Roman" w:hAnsi="Times New Roman" w:cs="Times New Roman"/>
          <w:sz w:val="24"/>
          <w:szCs w:val="24"/>
        </w:rPr>
        <w:t>Ostvareni prihodi po posebnim propisima odnose se na prihode uplaćene u Državni proračun na RKP Ministarstva za namjenske prihode za sigurno</w:t>
      </w:r>
      <w:r>
        <w:rPr>
          <w:rFonts w:ascii="Times New Roman" w:hAnsi="Times New Roman" w:cs="Times New Roman"/>
          <w:sz w:val="24"/>
          <w:szCs w:val="24"/>
        </w:rPr>
        <w:t>st plovidbe (</w:t>
      </w:r>
      <w:r w:rsidR="007C6E3C">
        <w:rPr>
          <w:rFonts w:ascii="Times New Roman" w:hAnsi="Times New Roman" w:cs="Times New Roman"/>
          <w:sz w:val="24"/>
          <w:szCs w:val="24"/>
        </w:rPr>
        <w:t>20.</w:t>
      </w:r>
      <w:r w:rsidR="0046037C">
        <w:rPr>
          <w:rFonts w:ascii="Times New Roman" w:hAnsi="Times New Roman" w:cs="Times New Roman"/>
          <w:sz w:val="24"/>
          <w:szCs w:val="24"/>
        </w:rPr>
        <w:t>784.87</w:t>
      </w:r>
      <w:r w:rsidR="0096683D">
        <w:rPr>
          <w:rFonts w:ascii="Times New Roman" w:hAnsi="Times New Roman" w:cs="Times New Roman"/>
          <w:sz w:val="24"/>
          <w:szCs w:val="24"/>
        </w:rPr>
        <w:t>7</w:t>
      </w:r>
      <w:r w:rsidR="0046037C">
        <w:rPr>
          <w:rFonts w:ascii="Times New Roman" w:hAnsi="Times New Roman" w:cs="Times New Roman"/>
          <w:sz w:val="24"/>
          <w:szCs w:val="24"/>
        </w:rPr>
        <w:t>,</w:t>
      </w:r>
      <w:r w:rsidR="0096683D">
        <w:rPr>
          <w:rFonts w:ascii="Times New Roman" w:hAnsi="Times New Roman" w:cs="Times New Roman"/>
          <w:sz w:val="24"/>
          <w:szCs w:val="24"/>
        </w:rPr>
        <w:t>85</w:t>
      </w:r>
      <w:r>
        <w:rPr>
          <w:rFonts w:ascii="Times New Roman" w:hAnsi="Times New Roman" w:cs="Times New Roman"/>
          <w:sz w:val="24"/>
          <w:szCs w:val="24"/>
        </w:rPr>
        <w:t xml:space="preserve"> kn) i za </w:t>
      </w:r>
      <w:r w:rsidRPr="00562422">
        <w:rPr>
          <w:rFonts w:ascii="Times New Roman" w:hAnsi="Times New Roman" w:cs="Times New Roman"/>
          <w:sz w:val="24"/>
          <w:szCs w:val="24"/>
        </w:rPr>
        <w:t>troškove izobrazbe pomoraca</w:t>
      </w:r>
      <w:r>
        <w:rPr>
          <w:rFonts w:ascii="Times New Roman" w:hAnsi="Times New Roman" w:cs="Times New Roman"/>
          <w:sz w:val="24"/>
          <w:szCs w:val="24"/>
        </w:rPr>
        <w:t>,</w:t>
      </w:r>
      <w:r w:rsidRPr="00562422">
        <w:rPr>
          <w:rFonts w:ascii="Times New Roman" w:hAnsi="Times New Roman" w:cs="Times New Roman"/>
          <w:sz w:val="24"/>
          <w:szCs w:val="24"/>
        </w:rPr>
        <w:t xml:space="preserve"> odnosno organizaciju i održavanje ispita za pomorce (</w:t>
      </w:r>
      <w:r w:rsidR="007C6E3C">
        <w:rPr>
          <w:rFonts w:ascii="Times New Roman" w:hAnsi="Times New Roman" w:cs="Times New Roman"/>
          <w:sz w:val="24"/>
          <w:szCs w:val="24"/>
        </w:rPr>
        <w:t>14.</w:t>
      </w:r>
      <w:r w:rsidR="0046037C">
        <w:rPr>
          <w:rFonts w:ascii="Times New Roman" w:hAnsi="Times New Roman" w:cs="Times New Roman"/>
          <w:sz w:val="24"/>
          <w:szCs w:val="24"/>
        </w:rPr>
        <w:t>912.6</w:t>
      </w:r>
      <w:r w:rsidR="0096683D">
        <w:rPr>
          <w:rFonts w:ascii="Times New Roman" w:hAnsi="Times New Roman" w:cs="Times New Roman"/>
          <w:sz w:val="24"/>
          <w:szCs w:val="24"/>
        </w:rPr>
        <w:t>88</w:t>
      </w:r>
      <w:r w:rsidR="0046037C">
        <w:rPr>
          <w:rFonts w:ascii="Times New Roman" w:hAnsi="Times New Roman" w:cs="Times New Roman"/>
          <w:sz w:val="24"/>
          <w:szCs w:val="24"/>
        </w:rPr>
        <w:t>,</w:t>
      </w:r>
      <w:r w:rsidR="0096683D">
        <w:rPr>
          <w:rFonts w:ascii="Times New Roman" w:hAnsi="Times New Roman" w:cs="Times New Roman"/>
          <w:sz w:val="24"/>
          <w:szCs w:val="24"/>
        </w:rPr>
        <w:t>00</w:t>
      </w:r>
      <w:r w:rsidRPr="00562422">
        <w:rPr>
          <w:rFonts w:ascii="Times New Roman" w:hAnsi="Times New Roman" w:cs="Times New Roman"/>
          <w:sz w:val="24"/>
          <w:szCs w:val="24"/>
        </w:rPr>
        <w:t xml:space="preserve"> kn) koji su</w:t>
      </w:r>
      <w:r>
        <w:rPr>
          <w:rFonts w:ascii="Times New Roman" w:hAnsi="Times New Roman" w:cs="Times New Roman"/>
          <w:sz w:val="24"/>
          <w:szCs w:val="24"/>
        </w:rPr>
        <w:t>,</w:t>
      </w:r>
      <w:r w:rsidRPr="00562422">
        <w:rPr>
          <w:rFonts w:ascii="Times New Roman" w:hAnsi="Times New Roman" w:cs="Times New Roman"/>
          <w:sz w:val="24"/>
          <w:szCs w:val="24"/>
        </w:rPr>
        <w:t xml:space="preserve"> sukladno Pomorskom zakoniku</w:t>
      </w:r>
      <w:r>
        <w:rPr>
          <w:rFonts w:ascii="Times New Roman" w:hAnsi="Times New Roman" w:cs="Times New Roman"/>
          <w:sz w:val="24"/>
          <w:szCs w:val="24"/>
        </w:rPr>
        <w:t>,</w:t>
      </w:r>
      <w:r w:rsidRPr="00562422">
        <w:rPr>
          <w:rFonts w:ascii="Times New Roman" w:hAnsi="Times New Roman" w:cs="Times New Roman"/>
          <w:sz w:val="24"/>
          <w:szCs w:val="24"/>
        </w:rPr>
        <w:t xml:space="preserve"> definirani kao namjenski prihod Ministarstva. Zbog pandemije uzrokovane virusom COVID-19</w:t>
      </w:r>
      <w:r>
        <w:rPr>
          <w:rFonts w:ascii="Times New Roman" w:hAnsi="Times New Roman" w:cs="Times New Roman"/>
          <w:sz w:val="24"/>
          <w:szCs w:val="24"/>
        </w:rPr>
        <w:t>,</w:t>
      </w:r>
      <w:r w:rsidRPr="00562422">
        <w:rPr>
          <w:rFonts w:ascii="Times New Roman" w:hAnsi="Times New Roman" w:cs="Times New Roman"/>
          <w:sz w:val="24"/>
          <w:szCs w:val="24"/>
        </w:rPr>
        <w:t xml:space="preserve"> tijekom 202</w:t>
      </w:r>
      <w:r w:rsidR="007C6E3C">
        <w:rPr>
          <w:rFonts w:ascii="Times New Roman" w:hAnsi="Times New Roman" w:cs="Times New Roman"/>
          <w:sz w:val="24"/>
          <w:szCs w:val="24"/>
        </w:rPr>
        <w:t>1</w:t>
      </w:r>
      <w:r w:rsidRPr="00562422">
        <w:rPr>
          <w:rFonts w:ascii="Times New Roman" w:hAnsi="Times New Roman" w:cs="Times New Roman"/>
          <w:sz w:val="24"/>
          <w:szCs w:val="24"/>
        </w:rPr>
        <w:t>. obavljen je manji broj ispita za pomorce</w:t>
      </w:r>
      <w:r>
        <w:rPr>
          <w:rFonts w:ascii="Times New Roman" w:hAnsi="Times New Roman" w:cs="Times New Roman"/>
          <w:sz w:val="24"/>
          <w:szCs w:val="24"/>
        </w:rPr>
        <w:t>,</w:t>
      </w:r>
      <w:r w:rsidRPr="00562422">
        <w:rPr>
          <w:rFonts w:ascii="Times New Roman" w:hAnsi="Times New Roman" w:cs="Times New Roman"/>
          <w:sz w:val="24"/>
          <w:szCs w:val="24"/>
        </w:rPr>
        <w:t xml:space="preserve"> </w:t>
      </w:r>
      <w:r w:rsidRPr="00960FAB">
        <w:rPr>
          <w:rFonts w:ascii="Times New Roman" w:hAnsi="Times New Roman" w:cs="Times New Roman"/>
          <w:color w:val="000000" w:themeColor="text1"/>
          <w:sz w:val="24"/>
          <w:szCs w:val="24"/>
        </w:rPr>
        <w:t xml:space="preserve">izdan je </w:t>
      </w:r>
      <w:r w:rsidRPr="00562422">
        <w:rPr>
          <w:rFonts w:ascii="Times New Roman" w:hAnsi="Times New Roman" w:cs="Times New Roman"/>
          <w:sz w:val="24"/>
          <w:szCs w:val="24"/>
        </w:rPr>
        <w:t>manji broj vinjeta te su ostvareni prihodi u 202</w:t>
      </w:r>
      <w:r w:rsidR="007C6E3C">
        <w:rPr>
          <w:rFonts w:ascii="Times New Roman" w:hAnsi="Times New Roman" w:cs="Times New Roman"/>
          <w:sz w:val="24"/>
          <w:szCs w:val="24"/>
        </w:rPr>
        <w:t>2</w:t>
      </w:r>
      <w:r w:rsidRPr="00562422">
        <w:rPr>
          <w:rFonts w:ascii="Times New Roman" w:hAnsi="Times New Roman" w:cs="Times New Roman"/>
          <w:sz w:val="24"/>
          <w:szCs w:val="24"/>
        </w:rPr>
        <w:t>. godini veći u odnosu na 202</w:t>
      </w:r>
      <w:r w:rsidR="007C6E3C">
        <w:rPr>
          <w:rFonts w:ascii="Times New Roman" w:hAnsi="Times New Roman" w:cs="Times New Roman"/>
          <w:sz w:val="24"/>
          <w:szCs w:val="24"/>
        </w:rPr>
        <w:t>1</w:t>
      </w:r>
      <w:r w:rsidRPr="00562422">
        <w:rPr>
          <w:rFonts w:ascii="Times New Roman" w:hAnsi="Times New Roman" w:cs="Times New Roman"/>
          <w:sz w:val="24"/>
          <w:szCs w:val="24"/>
        </w:rPr>
        <w:t>. godinu.</w:t>
      </w:r>
    </w:p>
    <w:p w:rsidR="00F62384" w:rsidRPr="00E41379" w:rsidRDefault="00F62384" w:rsidP="00F62384">
      <w:pPr>
        <w:spacing w:after="0" w:line="240" w:lineRule="auto"/>
        <w:jc w:val="both"/>
        <w:rPr>
          <w:rFonts w:ascii="Times New Roman" w:eastAsia="Times New Roman" w:hAnsi="Times New Roman" w:cs="Times New Roman"/>
          <w:sz w:val="24"/>
          <w:szCs w:val="20"/>
        </w:rPr>
      </w:pPr>
    </w:p>
    <w:p w:rsidR="00F62384" w:rsidRPr="00E41379" w:rsidRDefault="007C6E3C" w:rsidP="00F62384">
      <w:pPr>
        <w:numPr>
          <w:ilvl w:val="0"/>
          <w:numId w:val="2"/>
        </w:numPr>
        <w:spacing w:after="0" w:line="240" w:lineRule="auto"/>
        <w:jc w:val="both"/>
        <w:rPr>
          <w:rFonts w:ascii="Times New Roman" w:eastAsia="Times New Roman" w:hAnsi="Times New Roman" w:cs="Times New Roman"/>
          <w:b/>
          <w:sz w:val="24"/>
          <w:szCs w:val="20"/>
        </w:rPr>
      </w:pPr>
      <w:r w:rsidRPr="007C6E3C">
        <w:rPr>
          <w:rFonts w:ascii="Times New Roman" w:eastAsia="Times New Roman" w:hAnsi="Times New Roman" w:cs="Times New Roman"/>
          <w:b/>
          <w:sz w:val="24"/>
          <w:szCs w:val="24"/>
          <w:lang w:eastAsia="hr-HR"/>
        </w:rPr>
        <w:t>Prihodi od prodaje proizvoda i robe te pruženih usluga, prihodi od donacija te povrati po protestiranim jamstvima</w:t>
      </w:r>
      <w:r w:rsidR="00F62384" w:rsidRPr="00E41379">
        <w:rPr>
          <w:rFonts w:ascii="Times New Roman" w:eastAsia="Times New Roman" w:hAnsi="Times New Roman" w:cs="Times New Roman"/>
          <w:b/>
          <w:sz w:val="24"/>
          <w:szCs w:val="20"/>
        </w:rPr>
        <w:t xml:space="preserve"> (</w:t>
      </w:r>
      <w:r>
        <w:rPr>
          <w:rFonts w:ascii="Times New Roman" w:eastAsia="Times New Roman" w:hAnsi="Times New Roman" w:cs="Times New Roman"/>
          <w:b/>
          <w:sz w:val="24"/>
          <w:szCs w:val="20"/>
        </w:rPr>
        <w:t>66</w:t>
      </w:r>
      <w:r w:rsidR="00F62384" w:rsidRPr="00E41379">
        <w:rPr>
          <w:rFonts w:ascii="Times New Roman" w:eastAsia="Times New Roman" w:hAnsi="Times New Roman" w:cs="Times New Roman"/>
          <w:b/>
          <w:sz w:val="24"/>
          <w:szCs w:val="20"/>
        </w:rPr>
        <w:t xml:space="preserve">) </w:t>
      </w:r>
    </w:p>
    <w:p w:rsidR="00F62384" w:rsidRPr="00E41379" w:rsidRDefault="00F62384" w:rsidP="00F62384">
      <w:pPr>
        <w:spacing w:after="0" w:line="240" w:lineRule="auto"/>
        <w:jc w:val="both"/>
        <w:rPr>
          <w:rFonts w:ascii="Times New Roman" w:eastAsia="Times New Roman" w:hAnsi="Times New Roman" w:cs="Times New Roman"/>
          <w:b/>
          <w:sz w:val="24"/>
          <w:szCs w:val="20"/>
        </w:rPr>
      </w:pPr>
    </w:p>
    <w:p w:rsidR="00F62384" w:rsidRPr="00562422" w:rsidRDefault="00F62384" w:rsidP="00F62384">
      <w:pPr>
        <w:spacing w:after="160" w:line="259" w:lineRule="auto"/>
        <w:jc w:val="both"/>
        <w:rPr>
          <w:rFonts w:ascii="Times New Roman" w:hAnsi="Times New Roman" w:cs="Times New Roman"/>
          <w:sz w:val="24"/>
          <w:szCs w:val="24"/>
        </w:rPr>
      </w:pPr>
      <w:r w:rsidRPr="00562422">
        <w:rPr>
          <w:rFonts w:ascii="Times New Roman" w:hAnsi="Times New Roman" w:cs="Times New Roman"/>
          <w:sz w:val="24"/>
          <w:szCs w:val="24"/>
        </w:rPr>
        <w:t>Prihodi od prodaje proizvoda i robe i pruženih usluga odnose se na ostvarene prihode po provedbi ovršnog postupka po pravomoćnoj presudi, a radi neplaćanja obveza prema ugo</w:t>
      </w:r>
      <w:r>
        <w:rPr>
          <w:rFonts w:ascii="Times New Roman" w:hAnsi="Times New Roman" w:cs="Times New Roman"/>
          <w:sz w:val="24"/>
          <w:szCs w:val="24"/>
        </w:rPr>
        <w:t xml:space="preserve">voru </w:t>
      </w:r>
      <w:r>
        <w:rPr>
          <w:rFonts w:ascii="Times New Roman" w:hAnsi="Times New Roman" w:cs="Times New Roman"/>
          <w:sz w:val="24"/>
          <w:szCs w:val="24"/>
        </w:rPr>
        <w:lastRenderedPageBreak/>
        <w:t>o najmu poslovnog prostora</w:t>
      </w:r>
      <w:r w:rsidRPr="00562422">
        <w:rPr>
          <w:rFonts w:ascii="Times New Roman" w:hAnsi="Times New Roman" w:cs="Times New Roman"/>
          <w:sz w:val="24"/>
          <w:szCs w:val="24"/>
        </w:rPr>
        <w:t xml:space="preserve"> te na prihode od iznajmljivanja poslovnih prostora i dvorane u poslovnom objektu Kockica. </w:t>
      </w:r>
    </w:p>
    <w:p w:rsidR="00F62384" w:rsidRPr="00562422" w:rsidRDefault="00697514" w:rsidP="00F62384">
      <w:pPr>
        <w:jc w:val="both"/>
        <w:rPr>
          <w:rFonts w:ascii="Times New Roman" w:hAnsi="Times New Roman" w:cs="Times New Roman"/>
          <w:sz w:val="24"/>
          <w:szCs w:val="24"/>
        </w:rPr>
      </w:pPr>
      <w:r>
        <w:rPr>
          <w:rFonts w:ascii="Times New Roman" w:hAnsi="Times New Roman" w:cs="Times New Roman"/>
          <w:sz w:val="24"/>
          <w:szCs w:val="24"/>
        </w:rPr>
        <w:t xml:space="preserve">U 2021. godini </w:t>
      </w:r>
      <w:r w:rsidR="00F62384" w:rsidRPr="00562422">
        <w:rPr>
          <w:rFonts w:ascii="Times New Roman" w:hAnsi="Times New Roman" w:cs="Times New Roman"/>
          <w:sz w:val="24"/>
          <w:szCs w:val="24"/>
        </w:rPr>
        <w:t>Udruga Pelješki most uplatila je Ministarstvu donaciju za izgradnju izložbene prostorije na Pelješkom mostu u iznosu od 242.262,42 kn</w:t>
      </w:r>
      <w:r>
        <w:rPr>
          <w:rFonts w:ascii="Times New Roman" w:hAnsi="Times New Roman" w:cs="Times New Roman"/>
          <w:sz w:val="24"/>
          <w:szCs w:val="24"/>
        </w:rPr>
        <w:t>, a u 2022. godini Ministarstvo nije primilo nikakvu donaciju</w:t>
      </w:r>
      <w:r w:rsidR="00F62384" w:rsidRPr="00562422">
        <w:rPr>
          <w:rFonts w:ascii="Times New Roman" w:hAnsi="Times New Roman" w:cs="Times New Roman"/>
          <w:sz w:val="24"/>
          <w:szCs w:val="24"/>
        </w:rPr>
        <w:t>.</w:t>
      </w:r>
    </w:p>
    <w:p w:rsidR="00F62384" w:rsidRPr="00E41379" w:rsidRDefault="00F62384" w:rsidP="00F62384">
      <w:pPr>
        <w:spacing w:after="0" w:line="240" w:lineRule="auto"/>
        <w:jc w:val="both"/>
        <w:rPr>
          <w:rFonts w:ascii="Times New Roman" w:eastAsia="Times New Roman" w:hAnsi="Times New Roman" w:cs="Times New Roman"/>
          <w:color w:val="000000" w:themeColor="text1"/>
          <w:sz w:val="24"/>
          <w:szCs w:val="20"/>
        </w:rPr>
      </w:pPr>
    </w:p>
    <w:p w:rsidR="00F62384" w:rsidRPr="00E41379" w:rsidRDefault="00697514" w:rsidP="00F62384">
      <w:pPr>
        <w:numPr>
          <w:ilvl w:val="0"/>
          <w:numId w:val="2"/>
        </w:numPr>
        <w:spacing w:before="60" w:after="0" w:line="240" w:lineRule="auto"/>
        <w:jc w:val="both"/>
        <w:rPr>
          <w:rFonts w:ascii="Times New Roman" w:eastAsia="Times New Roman" w:hAnsi="Times New Roman" w:cs="Times New Roman"/>
          <w:b/>
          <w:sz w:val="24"/>
          <w:szCs w:val="20"/>
        </w:rPr>
      </w:pPr>
      <w:r w:rsidRPr="00697514">
        <w:rPr>
          <w:rFonts w:ascii="Times New Roman" w:eastAsia="Times New Roman" w:hAnsi="Times New Roman" w:cs="Times New Roman"/>
          <w:b/>
          <w:color w:val="000000"/>
          <w:sz w:val="24"/>
          <w:szCs w:val="24"/>
          <w:lang w:eastAsia="hr-HR"/>
        </w:rPr>
        <w:t>Prihodi iz nadležnog proračuna i od HZZO-a na temelju ugovornih obveza</w:t>
      </w:r>
      <w:r w:rsidR="00F62384" w:rsidRPr="00E41379">
        <w:rPr>
          <w:rFonts w:ascii="Times New Roman" w:eastAsia="Times New Roman" w:hAnsi="Times New Roman" w:cs="Times New Roman"/>
          <w:b/>
          <w:sz w:val="24"/>
          <w:szCs w:val="20"/>
        </w:rPr>
        <w:t xml:space="preserve"> (</w:t>
      </w:r>
      <w:r>
        <w:rPr>
          <w:rFonts w:ascii="Times New Roman" w:eastAsia="Times New Roman" w:hAnsi="Times New Roman" w:cs="Times New Roman"/>
          <w:b/>
          <w:sz w:val="24"/>
          <w:szCs w:val="20"/>
        </w:rPr>
        <w:t>67</w:t>
      </w:r>
      <w:r w:rsidR="00F62384" w:rsidRPr="00E41379">
        <w:rPr>
          <w:rFonts w:ascii="Times New Roman" w:eastAsia="Times New Roman" w:hAnsi="Times New Roman" w:cs="Times New Roman"/>
          <w:b/>
          <w:sz w:val="24"/>
          <w:szCs w:val="20"/>
        </w:rPr>
        <w:t>)</w:t>
      </w:r>
    </w:p>
    <w:p w:rsidR="00F62384" w:rsidRPr="00E41379" w:rsidRDefault="00F62384" w:rsidP="00F62384">
      <w:pPr>
        <w:spacing w:before="60" w:after="0" w:line="240" w:lineRule="auto"/>
        <w:jc w:val="both"/>
        <w:rPr>
          <w:rFonts w:ascii="Times New Roman" w:eastAsia="Times New Roman" w:hAnsi="Times New Roman" w:cs="Times New Roman"/>
          <w:sz w:val="24"/>
          <w:szCs w:val="20"/>
        </w:rPr>
      </w:pPr>
    </w:p>
    <w:p w:rsidR="00F62384" w:rsidRDefault="00F62384" w:rsidP="00F62384">
      <w:pPr>
        <w:spacing w:after="160" w:line="259" w:lineRule="auto"/>
        <w:jc w:val="both"/>
        <w:rPr>
          <w:rFonts w:ascii="Times New Roman" w:hAnsi="Times New Roman" w:cs="Times New Roman"/>
          <w:sz w:val="24"/>
          <w:szCs w:val="24"/>
        </w:rPr>
      </w:pPr>
      <w:r w:rsidRPr="00562422">
        <w:rPr>
          <w:rFonts w:ascii="Times New Roman" w:hAnsi="Times New Roman" w:cs="Times New Roman"/>
          <w:sz w:val="24"/>
          <w:szCs w:val="24"/>
        </w:rPr>
        <w:t>U 202</w:t>
      </w:r>
      <w:r w:rsidR="00697514">
        <w:rPr>
          <w:rFonts w:ascii="Times New Roman" w:hAnsi="Times New Roman" w:cs="Times New Roman"/>
          <w:sz w:val="24"/>
          <w:szCs w:val="24"/>
        </w:rPr>
        <w:t>2</w:t>
      </w:r>
      <w:r w:rsidRPr="00562422">
        <w:rPr>
          <w:rFonts w:ascii="Times New Roman" w:hAnsi="Times New Roman" w:cs="Times New Roman"/>
          <w:sz w:val="24"/>
          <w:szCs w:val="24"/>
        </w:rPr>
        <w:t xml:space="preserve">. godini ostvareni su prihodi iz Državnog proračuna u iznosu od </w:t>
      </w:r>
      <w:r w:rsidR="00E8210C">
        <w:rPr>
          <w:rFonts w:ascii="Times New Roman" w:hAnsi="Times New Roman" w:cs="Times New Roman"/>
          <w:sz w:val="24"/>
          <w:szCs w:val="24"/>
        </w:rPr>
        <w:t>6.278.</w:t>
      </w:r>
      <w:r w:rsidR="0046037C">
        <w:rPr>
          <w:rFonts w:ascii="Times New Roman" w:hAnsi="Times New Roman" w:cs="Times New Roman"/>
          <w:sz w:val="24"/>
          <w:szCs w:val="24"/>
        </w:rPr>
        <w:t>427.988,40</w:t>
      </w:r>
      <w:r w:rsidRPr="00562422">
        <w:rPr>
          <w:rFonts w:ascii="Times New Roman" w:hAnsi="Times New Roman" w:cs="Times New Roman"/>
          <w:sz w:val="24"/>
          <w:szCs w:val="24"/>
        </w:rPr>
        <w:t xml:space="preserve"> kn, od čega se </w:t>
      </w:r>
      <w:r w:rsidR="00E8210C">
        <w:rPr>
          <w:rFonts w:ascii="Times New Roman" w:hAnsi="Times New Roman" w:cs="Times New Roman"/>
          <w:sz w:val="24"/>
          <w:szCs w:val="24"/>
        </w:rPr>
        <w:t>5.826.</w:t>
      </w:r>
      <w:r w:rsidR="0046037C">
        <w:rPr>
          <w:rFonts w:ascii="Times New Roman" w:hAnsi="Times New Roman" w:cs="Times New Roman"/>
          <w:sz w:val="24"/>
          <w:szCs w:val="24"/>
        </w:rPr>
        <w:t>377.608,51</w:t>
      </w:r>
      <w:r w:rsidRPr="00562422">
        <w:rPr>
          <w:rFonts w:ascii="Times New Roman" w:hAnsi="Times New Roman" w:cs="Times New Roman"/>
          <w:sz w:val="24"/>
          <w:szCs w:val="24"/>
        </w:rPr>
        <w:t xml:space="preserve"> kn odnosi na prihode za financiranje rashoda poslovanja, </w:t>
      </w:r>
      <w:r w:rsidR="00E8210C">
        <w:rPr>
          <w:rFonts w:ascii="Times New Roman" w:hAnsi="Times New Roman" w:cs="Times New Roman"/>
          <w:sz w:val="24"/>
          <w:szCs w:val="24"/>
        </w:rPr>
        <w:t>26.081.098,09</w:t>
      </w:r>
      <w:r w:rsidRPr="00562422">
        <w:rPr>
          <w:rFonts w:ascii="Times New Roman" w:hAnsi="Times New Roman" w:cs="Times New Roman"/>
          <w:sz w:val="24"/>
          <w:szCs w:val="24"/>
        </w:rPr>
        <w:t xml:space="preserve"> kn odnosi se na prihode za financiranje rashoda za nabavu nefinancijske imovine, a </w:t>
      </w:r>
      <w:r w:rsidR="00E8210C">
        <w:rPr>
          <w:rFonts w:ascii="Times New Roman" w:hAnsi="Times New Roman" w:cs="Times New Roman"/>
          <w:sz w:val="24"/>
          <w:szCs w:val="24"/>
        </w:rPr>
        <w:t>425.969.278,13</w:t>
      </w:r>
      <w:r w:rsidRPr="00562422">
        <w:rPr>
          <w:rFonts w:ascii="Times New Roman" w:hAnsi="Times New Roman" w:cs="Times New Roman"/>
          <w:sz w:val="24"/>
          <w:szCs w:val="24"/>
        </w:rPr>
        <w:t xml:space="preserve"> kn odnosi se na prihode za financiranje izdataka za financijsku imovinu. </w:t>
      </w:r>
    </w:p>
    <w:p w:rsidR="004E7EA3" w:rsidRDefault="004E7EA3" w:rsidP="004E7EA3">
      <w:pPr>
        <w:pStyle w:val="Odlomakpopisa"/>
        <w:numPr>
          <w:ilvl w:val="0"/>
          <w:numId w:val="2"/>
        </w:numPr>
        <w:spacing w:after="0" w:line="240" w:lineRule="auto"/>
        <w:jc w:val="both"/>
        <w:rPr>
          <w:rFonts w:ascii="Times New Roman" w:eastAsia="Times New Roman" w:hAnsi="Times New Roman" w:cs="Times New Roman"/>
          <w:b/>
          <w:color w:val="000000"/>
          <w:sz w:val="24"/>
          <w:szCs w:val="24"/>
          <w:lang w:eastAsia="hr-HR"/>
        </w:rPr>
      </w:pPr>
      <w:r w:rsidRPr="004E7EA3">
        <w:rPr>
          <w:rFonts w:ascii="Times New Roman" w:eastAsia="Times New Roman" w:hAnsi="Times New Roman" w:cs="Times New Roman"/>
          <w:b/>
          <w:color w:val="000000"/>
          <w:sz w:val="24"/>
          <w:szCs w:val="24"/>
          <w:lang w:eastAsia="hr-HR"/>
        </w:rPr>
        <w:t>Primici od zaduživanja (84)</w:t>
      </w:r>
    </w:p>
    <w:p w:rsidR="004E7EA3" w:rsidRPr="004E7EA3" w:rsidRDefault="004E7EA3" w:rsidP="004E7EA3">
      <w:pPr>
        <w:spacing w:after="0" w:line="240" w:lineRule="auto"/>
        <w:ind w:left="360"/>
        <w:jc w:val="both"/>
        <w:rPr>
          <w:rFonts w:ascii="Times New Roman" w:eastAsia="Times New Roman" w:hAnsi="Times New Roman" w:cs="Times New Roman"/>
          <w:b/>
          <w:color w:val="000000"/>
          <w:sz w:val="24"/>
          <w:szCs w:val="24"/>
          <w:lang w:eastAsia="hr-HR"/>
        </w:rPr>
      </w:pPr>
    </w:p>
    <w:p w:rsidR="004E7EA3" w:rsidRPr="004E7EA3" w:rsidRDefault="004E7EA3" w:rsidP="004E7EA3">
      <w:pPr>
        <w:spacing w:after="0" w:line="240" w:lineRule="auto"/>
        <w:jc w:val="both"/>
        <w:rPr>
          <w:rFonts w:ascii="Times New Roman" w:eastAsia="Times New Roman" w:hAnsi="Times New Roman" w:cs="Times New Roman"/>
          <w:b/>
          <w:color w:val="000000"/>
          <w:sz w:val="24"/>
          <w:szCs w:val="24"/>
          <w:lang w:eastAsia="hr-HR"/>
        </w:rPr>
      </w:pPr>
      <w:r w:rsidRPr="004E7EA3">
        <w:rPr>
          <w:rFonts w:ascii="Times New Roman" w:eastAsia="Times New Roman" w:hAnsi="Times New Roman" w:cs="Times New Roman"/>
          <w:color w:val="000000"/>
          <w:sz w:val="24"/>
          <w:szCs w:val="24"/>
          <w:lang w:eastAsia="hr-HR"/>
        </w:rPr>
        <w:t>U 2022. godini Ministarstvo nije ostvarilo primitke od zaduživanja, budući da je projekt</w:t>
      </w:r>
      <w:r>
        <w:rPr>
          <w:rFonts w:ascii="Times New Roman" w:eastAsia="Times New Roman" w:hAnsi="Times New Roman" w:cs="Times New Roman"/>
          <w:b/>
          <w:color w:val="000000"/>
          <w:sz w:val="24"/>
          <w:szCs w:val="24"/>
          <w:lang w:eastAsia="hr-HR"/>
        </w:rPr>
        <w:t xml:space="preserve"> </w:t>
      </w:r>
      <w:r w:rsidRPr="00E41379">
        <w:rPr>
          <w:rFonts w:ascii="Times New Roman" w:eastAsia="Times New Roman" w:hAnsi="Times New Roman" w:cs="Times New Roman"/>
          <w:sz w:val="24"/>
          <w:szCs w:val="24"/>
        </w:rPr>
        <w:t>Modernizacija i rekonstrukcija cestovnog sektora</w:t>
      </w:r>
      <w:r>
        <w:rPr>
          <w:rFonts w:ascii="Times New Roman" w:eastAsia="Times New Roman" w:hAnsi="Times New Roman" w:cs="Times New Roman"/>
          <w:sz w:val="24"/>
          <w:szCs w:val="24"/>
        </w:rPr>
        <w:t xml:space="preserve"> završen te sredstva zajma nisu povlačena.</w:t>
      </w:r>
    </w:p>
    <w:p w:rsidR="007601E0" w:rsidRPr="00562422" w:rsidRDefault="007601E0" w:rsidP="00F62384">
      <w:pPr>
        <w:spacing w:after="160" w:line="259" w:lineRule="auto"/>
        <w:jc w:val="both"/>
        <w:rPr>
          <w:rFonts w:ascii="Times New Roman" w:hAnsi="Times New Roman" w:cs="Times New Roman"/>
          <w:sz w:val="24"/>
          <w:szCs w:val="24"/>
        </w:rPr>
      </w:pPr>
    </w:p>
    <w:p w:rsidR="007601E0" w:rsidRPr="00E41379" w:rsidRDefault="007601E0" w:rsidP="007601E0">
      <w:pPr>
        <w:spacing w:after="0" w:line="240" w:lineRule="auto"/>
        <w:rPr>
          <w:rFonts w:ascii="Times New Roman" w:eastAsia="Times New Roman" w:hAnsi="Times New Roman" w:cs="Times New Roman"/>
          <w:b/>
          <w:sz w:val="24"/>
          <w:szCs w:val="20"/>
        </w:rPr>
      </w:pPr>
      <w:r w:rsidRPr="00E41379">
        <w:rPr>
          <w:rFonts w:ascii="Times New Roman" w:eastAsia="Times New Roman" w:hAnsi="Times New Roman" w:cs="Times New Roman"/>
          <w:b/>
          <w:sz w:val="24"/>
          <w:szCs w:val="20"/>
        </w:rPr>
        <w:t>RASHODI  POSLOVANJA</w:t>
      </w:r>
    </w:p>
    <w:p w:rsidR="007601E0" w:rsidRPr="00E41379" w:rsidRDefault="007601E0" w:rsidP="007601E0">
      <w:pPr>
        <w:spacing w:after="0" w:line="240" w:lineRule="auto"/>
        <w:rPr>
          <w:rFonts w:ascii="Times New Roman" w:eastAsia="Times New Roman" w:hAnsi="Times New Roman" w:cs="Times New Roman"/>
          <w:sz w:val="20"/>
          <w:szCs w:val="20"/>
        </w:rPr>
      </w:pPr>
    </w:p>
    <w:p w:rsidR="007601E0" w:rsidRPr="00E41379" w:rsidRDefault="007601E0" w:rsidP="007601E0">
      <w:pPr>
        <w:numPr>
          <w:ilvl w:val="0"/>
          <w:numId w:val="2"/>
        </w:numPr>
        <w:spacing w:before="60" w:after="0" w:line="240" w:lineRule="auto"/>
        <w:jc w:val="both"/>
        <w:rPr>
          <w:rFonts w:ascii="Times New Roman" w:eastAsia="Times New Roman" w:hAnsi="Times New Roman" w:cs="Times New Roman"/>
          <w:b/>
          <w:sz w:val="24"/>
          <w:szCs w:val="20"/>
        </w:rPr>
      </w:pPr>
      <w:r w:rsidRPr="00E41379">
        <w:rPr>
          <w:rFonts w:ascii="Times New Roman" w:eastAsia="Times New Roman" w:hAnsi="Times New Roman" w:cs="Times New Roman"/>
          <w:b/>
          <w:sz w:val="24"/>
          <w:szCs w:val="20"/>
        </w:rPr>
        <w:t>Rashodi za zaposlene (</w:t>
      </w:r>
      <w:r>
        <w:rPr>
          <w:rFonts w:ascii="Times New Roman" w:eastAsia="Times New Roman" w:hAnsi="Times New Roman" w:cs="Times New Roman"/>
          <w:b/>
          <w:sz w:val="24"/>
          <w:szCs w:val="20"/>
        </w:rPr>
        <w:t>31</w:t>
      </w:r>
      <w:r w:rsidRPr="00E41379">
        <w:rPr>
          <w:rFonts w:ascii="Times New Roman" w:eastAsia="Times New Roman" w:hAnsi="Times New Roman" w:cs="Times New Roman"/>
          <w:b/>
          <w:sz w:val="24"/>
          <w:szCs w:val="20"/>
        </w:rPr>
        <w:t>)</w:t>
      </w:r>
    </w:p>
    <w:p w:rsidR="007601E0" w:rsidRPr="00E41379" w:rsidRDefault="007601E0" w:rsidP="007601E0">
      <w:pPr>
        <w:spacing w:after="0" w:line="240" w:lineRule="auto"/>
        <w:ind w:left="360"/>
        <w:jc w:val="both"/>
        <w:rPr>
          <w:rFonts w:ascii="Times New Roman" w:eastAsia="Times New Roman" w:hAnsi="Times New Roman" w:cs="Times New Roman"/>
          <w:b/>
          <w:sz w:val="24"/>
          <w:szCs w:val="20"/>
        </w:rPr>
      </w:pPr>
    </w:p>
    <w:p w:rsidR="007601E0" w:rsidRPr="00562422" w:rsidRDefault="007601E0" w:rsidP="007601E0">
      <w:pPr>
        <w:spacing w:after="160" w:line="259" w:lineRule="auto"/>
        <w:jc w:val="both"/>
        <w:rPr>
          <w:rFonts w:ascii="Times New Roman" w:hAnsi="Times New Roman" w:cs="Times New Roman"/>
          <w:sz w:val="24"/>
          <w:szCs w:val="24"/>
        </w:rPr>
      </w:pPr>
      <w:r w:rsidRPr="00562422">
        <w:rPr>
          <w:rFonts w:ascii="Times New Roman" w:hAnsi="Times New Roman" w:cs="Times New Roman"/>
          <w:sz w:val="24"/>
          <w:szCs w:val="24"/>
        </w:rPr>
        <w:t>U 202</w:t>
      </w:r>
      <w:r>
        <w:rPr>
          <w:rFonts w:ascii="Times New Roman" w:hAnsi="Times New Roman" w:cs="Times New Roman"/>
          <w:sz w:val="24"/>
          <w:szCs w:val="24"/>
        </w:rPr>
        <w:t>2</w:t>
      </w:r>
      <w:r w:rsidRPr="00562422">
        <w:rPr>
          <w:rFonts w:ascii="Times New Roman" w:hAnsi="Times New Roman" w:cs="Times New Roman"/>
          <w:sz w:val="24"/>
          <w:szCs w:val="24"/>
        </w:rPr>
        <w:t xml:space="preserve">. godini ostvareni su rashodi za zaposlene u iznosu  od </w:t>
      </w:r>
      <w:r>
        <w:rPr>
          <w:rFonts w:ascii="Times New Roman" w:hAnsi="Times New Roman" w:cs="Times New Roman"/>
          <w:sz w:val="24"/>
          <w:szCs w:val="24"/>
        </w:rPr>
        <w:t>130.145.993,86</w:t>
      </w:r>
      <w:r w:rsidRPr="00562422">
        <w:rPr>
          <w:rFonts w:ascii="Times New Roman" w:hAnsi="Times New Roman" w:cs="Times New Roman"/>
          <w:sz w:val="24"/>
          <w:szCs w:val="24"/>
        </w:rPr>
        <w:t xml:space="preserve"> kuna. </w:t>
      </w:r>
    </w:p>
    <w:p w:rsidR="007601E0" w:rsidRPr="00355032" w:rsidRDefault="007601E0" w:rsidP="007601E0">
      <w:pPr>
        <w:jc w:val="both"/>
        <w:rPr>
          <w:rFonts w:ascii="Times New Roman" w:hAnsi="Times New Roman" w:cs="Times New Roman"/>
          <w:sz w:val="24"/>
          <w:szCs w:val="24"/>
        </w:rPr>
      </w:pPr>
      <w:r w:rsidRPr="00355032">
        <w:rPr>
          <w:rFonts w:ascii="Times New Roman" w:hAnsi="Times New Roman" w:cs="Times New Roman"/>
          <w:sz w:val="24"/>
          <w:szCs w:val="24"/>
        </w:rPr>
        <w:t>1. siječnja 2022. godine bilo je zaposleno 77</w:t>
      </w:r>
      <w:r w:rsidR="00355032" w:rsidRPr="00355032">
        <w:rPr>
          <w:rFonts w:ascii="Times New Roman" w:hAnsi="Times New Roman" w:cs="Times New Roman"/>
          <w:sz w:val="24"/>
          <w:szCs w:val="24"/>
        </w:rPr>
        <w:t>0</w:t>
      </w:r>
      <w:r w:rsidRPr="00355032">
        <w:rPr>
          <w:rFonts w:ascii="Times New Roman" w:hAnsi="Times New Roman" w:cs="Times New Roman"/>
          <w:sz w:val="24"/>
          <w:szCs w:val="24"/>
        </w:rPr>
        <w:t xml:space="preserve"> službenika i namještenika na neodređeno vrijeme i </w:t>
      </w:r>
      <w:r w:rsidR="00355032" w:rsidRPr="00355032">
        <w:rPr>
          <w:rFonts w:ascii="Times New Roman" w:hAnsi="Times New Roman" w:cs="Times New Roman"/>
          <w:sz w:val="24"/>
          <w:szCs w:val="24"/>
        </w:rPr>
        <w:t>4</w:t>
      </w:r>
      <w:r w:rsidRPr="00355032">
        <w:rPr>
          <w:rFonts w:ascii="Times New Roman" w:hAnsi="Times New Roman" w:cs="Times New Roman"/>
          <w:sz w:val="24"/>
          <w:szCs w:val="24"/>
        </w:rPr>
        <w:t xml:space="preserve"> službenika na određeno vrijeme, a na dan 31. prosinca 2022. godine bilo je zaposleno 7</w:t>
      </w:r>
      <w:r w:rsidR="00355032" w:rsidRPr="00355032">
        <w:rPr>
          <w:rFonts w:ascii="Times New Roman" w:hAnsi="Times New Roman" w:cs="Times New Roman"/>
          <w:sz w:val="24"/>
          <w:szCs w:val="24"/>
        </w:rPr>
        <w:t>62</w:t>
      </w:r>
      <w:r w:rsidRPr="00355032">
        <w:rPr>
          <w:rFonts w:ascii="Times New Roman" w:hAnsi="Times New Roman" w:cs="Times New Roman"/>
          <w:sz w:val="24"/>
          <w:szCs w:val="24"/>
        </w:rPr>
        <w:t xml:space="preserve"> službenika i namještenika na neodređeno vrijeme i </w:t>
      </w:r>
      <w:r w:rsidR="00355032" w:rsidRPr="00355032">
        <w:rPr>
          <w:rFonts w:ascii="Times New Roman" w:hAnsi="Times New Roman" w:cs="Times New Roman"/>
          <w:sz w:val="24"/>
          <w:szCs w:val="24"/>
        </w:rPr>
        <w:t>7</w:t>
      </w:r>
      <w:r w:rsidRPr="00355032">
        <w:rPr>
          <w:rFonts w:ascii="Times New Roman" w:hAnsi="Times New Roman" w:cs="Times New Roman"/>
          <w:sz w:val="24"/>
          <w:szCs w:val="24"/>
        </w:rPr>
        <w:t xml:space="preserve"> službenika na određeno vrijeme.</w:t>
      </w:r>
    </w:p>
    <w:p w:rsidR="007601E0" w:rsidRPr="00960FAB" w:rsidRDefault="007601E0" w:rsidP="007601E0">
      <w:pPr>
        <w:spacing w:after="160" w:line="259" w:lineRule="auto"/>
        <w:jc w:val="both"/>
        <w:rPr>
          <w:rFonts w:ascii="Times New Roman" w:hAnsi="Times New Roman" w:cs="Times New Roman"/>
          <w:color w:val="000000" w:themeColor="text1"/>
          <w:sz w:val="24"/>
          <w:szCs w:val="24"/>
        </w:rPr>
      </w:pPr>
      <w:r w:rsidRPr="00355032">
        <w:rPr>
          <w:rFonts w:ascii="Times New Roman" w:hAnsi="Times New Roman" w:cs="Times New Roman"/>
          <w:sz w:val="24"/>
          <w:szCs w:val="24"/>
        </w:rPr>
        <w:t xml:space="preserve">U razdoblju od 1. siječnja 2022. godine do 31. prosinca 2022. godine zaposleno je </w:t>
      </w:r>
      <w:r w:rsidR="00355032" w:rsidRPr="00355032">
        <w:rPr>
          <w:rFonts w:ascii="Times New Roman" w:hAnsi="Times New Roman" w:cs="Times New Roman"/>
          <w:sz w:val="24"/>
          <w:szCs w:val="24"/>
        </w:rPr>
        <w:t xml:space="preserve">35 </w:t>
      </w:r>
      <w:r w:rsidRPr="00355032">
        <w:rPr>
          <w:rFonts w:ascii="Times New Roman" w:hAnsi="Times New Roman" w:cs="Times New Roman"/>
          <w:sz w:val="24"/>
          <w:szCs w:val="24"/>
        </w:rPr>
        <w:t xml:space="preserve">službenika na neodređeno i </w:t>
      </w:r>
      <w:r w:rsidR="00355032" w:rsidRPr="00355032">
        <w:rPr>
          <w:rFonts w:ascii="Times New Roman" w:hAnsi="Times New Roman" w:cs="Times New Roman"/>
          <w:sz w:val="24"/>
          <w:szCs w:val="24"/>
        </w:rPr>
        <w:t>23</w:t>
      </w:r>
      <w:r w:rsidRPr="00355032">
        <w:rPr>
          <w:rFonts w:ascii="Times New Roman" w:hAnsi="Times New Roman" w:cs="Times New Roman"/>
          <w:sz w:val="24"/>
          <w:szCs w:val="24"/>
        </w:rPr>
        <w:t xml:space="preserve"> službenika na određeno vrijeme. </w:t>
      </w:r>
      <w:r w:rsidRPr="00355032">
        <w:rPr>
          <w:rFonts w:ascii="Times New Roman" w:hAnsi="Times New Roman" w:cs="Times New Roman"/>
          <w:color w:val="000000" w:themeColor="text1"/>
          <w:sz w:val="24"/>
          <w:szCs w:val="24"/>
        </w:rPr>
        <w:t xml:space="preserve">U navedenom razdoblju otišla su 43 službenika zaposlena na neodređeno vrijeme i </w:t>
      </w:r>
      <w:r w:rsidR="00355032" w:rsidRPr="00355032">
        <w:rPr>
          <w:rFonts w:ascii="Times New Roman" w:hAnsi="Times New Roman" w:cs="Times New Roman"/>
          <w:color w:val="000000" w:themeColor="text1"/>
          <w:sz w:val="24"/>
          <w:szCs w:val="24"/>
        </w:rPr>
        <w:t>20</w:t>
      </w:r>
      <w:r w:rsidRPr="00355032">
        <w:rPr>
          <w:rFonts w:ascii="Times New Roman" w:hAnsi="Times New Roman" w:cs="Times New Roman"/>
          <w:color w:val="000000" w:themeColor="text1"/>
          <w:sz w:val="24"/>
          <w:szCs w:val="24"/>
        </w:rPr>
        <w:t xml:space="preserve"> službenika zaposlena na određeno vrijeme.</w:t>
      </w:r>
      <w:r w:rsidRPr="00960FAB">
        <w:rPr>
          <w:rFonts w:ascii="Times New Roman" w:hAnsi="Times New Roman" w:cs="Times New Roman"/>
          <w:color w:val="000000" w:themeColor="text1"/>
          <w:sz w:val="24"/>
          <w:szCs w:val="24"/>
        </w:rPr>
        <w:t xml:space="preserve"> </w:t>
      </w:r>
    </w:p>
    <w:p w:rsidR="007601E0" w:rsidRPr="00562422" w:rsidRDefault="007601E0" w:rsidP="007601E0">
      <w:pPr>
        <w:spacing w:after="160" w:line="259" w:lineRule="auto"/>
        <w:jc w:val="both"/>
        <w:rPr>
          <w:rFonts w:ascii="Times New Roman" w:hAnsi="Times New Roman" w:cs="Times New Roman"/>
          <w:sz w:val="24"/>
          <w:szCs w:val="24"/>
        </w:rPr>
      </w:pPr>
      <w:r w:rsidRPr="00960FAB">
        <w:rPr>
          <w:rFonts w:ascii="Times New Roman" w:hAnsi="Times New Roman" w:cs="Times New Roman"/>
          <w:color w:val="000000" w:themeColor="text1"/>
          <w:sz w:val="24"/>
          <w:szCs w:val="24"/>
        </w:rPr>
        <w:t xml:space="preserve">Ministarstvo </w:t>
      </w:r>
      <w:r>
        <w:rPr>
          <w:rFonts w:ascii="Times New Roman" w:hAnsi="Times New Roman" w:cs="Times New Roman"/>
          <w:color w:val="000000" w:themeColor="text1"/>
          <w:sz w:val="24"/>
          <w:szCs w:val="24"/>
        </w:rPr>
        <w:t xml:space="preserve">je do kolovoza 2022. </w:t>
      </w:r>
      <w:r w:rsidRPr="00960FAB">
        <w:rPr>
          <w:rFonts w:ascii="Times New Roman" w:hAnsi="Times New Roman" w:cs="Times New Roman"/>
          <w:color w:val="000000" w:themeColor="text1"/>
          <w:sz w:val="24"/>
          <w:szCs w:val="24"/>
        </w:rPr>
        <w:t>isplać</w:t>
      </w:r>
      <w:r>
        <w:rPr>
          <w:rFonts w:ascii="Times New Roman" w:hAnsi="Times New Roman" w:cs="Times New Roman"/>
          <w:color w:val="000000" w:themeColor="text1"/>
          <w:sz w:val="24"/>
          <w:szCs w:val="24"/>
        </w:rPr>
        <w:t>ivalo</w:t>
      </w:r>
      <w:r w:rsidRPr="00960FAB">
        <w:rPr>
          <w:rFonts w:ascii="Times New Roman" w:hAnsi="Times New Roman" w:cs="Times New Roman"/>
          <w:color w:val="000000" w:themeColor="text1"/>
          <w:sz w:val="24"/>
          <w:szCs w:val="24"/>
        </w:rPr>
        <w:t xml:space="preserve"> plaće za 4 službenika koji rade u Misiji RH u EU</w:t>
      </w:r>
      <w:r>
        <w:rPr>
          <w:rFonts w:ascii="Times New Roman" w:hAnsi="Times New Roman" w:cs="Times New Roman"/>
          <w:color w:val="000000" w:themeColor="text1"/>
          <w:sz w:val="24"/>
          <w:szCs w:val="24"/>
        </w:rPr>
        <w:t>, a od rujna 2022. za 3 službenika</w:t>
      </w:r>
      <w:r w:rsidRPr="00960FAB">
        <w:rPr>
          <w:rFonts w:ascii="Times New Roman" w:hAnsi="Times New Roman" w:cs="Times New Roman"/>
          <w:color w:val="000000" w:themeColor="text1"/>
          <w:sz w:val="24"/>
          <w:szCs w:val="24"/>
        </w:rPr>
        <w:t>. Djelatnicima koji obavljaju poslove provedbe projekata koji se financiraju iz fondova EU, 85% bruto plaće se financira iz izvora 562</w:t>
      </w:r>
      <w:r w:rsidR="0046037C">
        <w:rPr>
          <w:rFonts w:ascii="Times New Roman" w:hAnsi="Times New Roman" w:cs="Times New Roman"/>
          <w:color w:val="000000" w:themeColor="text1"/>
          <w:sz w:val="24"/>
          <w:szCs w:val="24"/>
        </w:rPr>
        <w:t>,</w:t>
      </w:r>
      <w:r w:rsidRPr="00960FAB">
        <w:rPr>
          <w:rFonts w:ascii="Times New Roman" w:hAnsi="Times New Roman" w:cs="Times New Roman"/>
          <w:color w:val="000000" w:themeColor="text1"/>
          <w:sz w:val="24"/>
          <w:szCs w:val="24"/>
        </w:rPr>
        <w:t xml:space="preserve"> 563</w:t>
      </w:r>
      <w:r w:rsidR="0046037C">
        <w:rPr>
          <w:rFonts w:ascii="Times New Roman" w:hAnsi="Times New Roman" w:cs="Times New Roman"/>
          <w:color w:val="000000" w:themeColor="text1"/>
          <w:sz w:val="24"/>
          <w:szCs w:val="24"/>
        </w:rPr>
        <w:t xml:space="preserve"> i 559</w:t>
      </w:r>
      <w:r w:rsidRPr="00960FAB">
        <w:rPr>
          <w:rFonts w:ascii="Times New Roman" w:hAnsi="Times New Roman" w:cs="Times New Roman"/>
          <w:color w:val="000000" w:themeColor="text1"/>
          <w:sz w:val="24"/>
          <w:szCs w:val="24"/>
        </w:rPr>
        <w:t>, a 15% iz izvora 12 (proračunska sredstva</w:t>
      </w:r>
      <w:r>
        <w:rPr>
          <w:rFonts w:ascii="Times New Roman" w:hAnsi="Times New Roman" w:cs="Times New Roman"/>
          <w:sz w:val="24"/>
          <w:szCs w:val="24"/>
        </w:rPr>
        <w:t>).</w:t>
      </w:r>
    </w:p>
    <w:p w:rsidR="007601E0" w:rsidRPr="00562422" w:rsidRDefault="007601E0" w:rsidP="007601E0">
      <w:pPr>
        <w:spacing w:after="160" w:line="259" w:lineRule="auto"/>
        <w:jc w:val="both"/>
        <w:rPr>
          <w:rFonts w:ascii="Times New Roman" w:hAnsi="Times New Roman" w:cs="Times New Roman"/>
          <w:sz w:val="24"/>
          <w:szCs w:val="24"/>
        </w:rPr>
      </w:pPr>
      <w:r w:rsidRPr="00562422">
        <w:rPr>
          <w:rFonts w:ascii="Times New Roman" w:hAnsi="Times New Roman" w:cs="Times New Roman"/>
          <w:sz w:val="24"/>
          <w:szCs w:val="24"/>
        </w:rPr>
        <w:t xml:space="preserve">Temeljem Dodatka </w:t>
      </w:r>
      <w:r w:rsidRPr="00960FAB">
        <w:rPr>
          <w:rFonts w:ascii="Times New Roman" w:hAnsi="Times New Roman" w:cs="Times New Roman"/>
          <w:color w:val="000000" w:themeColor="text1"/>
          <w:sz w:val="24"/>
          <w:szCs w:val="24"/>
        </w:rPr>
        <w:t>I.</w:t>
      </w:r>
      <w:r w:rsidRPr="00562422">
        <w:rPr>
          <w:rFonts w:ascii="Times New Roman" w:hAnsi="Times New Roman" w:cs="Times New Roman"/>
          <w:sz w:val="24"/>
          <w:szCs w:val="24"/>
        </w:rPr>
        <w:t xml:space="preserve"> Kolektivnog ugovora za državne službenike i namještenike</w:t>
      </w:r>
      <w:r>
        <w:rPr>
          <w:rFonts w:ascii="Times New Roman" w:hAnsi="Times New Roman" w:cs="Times New Roman"/>
          <w:sz w:val="24"/>
          <w:szCs w:val="24"/>
        </w:rPr>
        <w:t xml:space="preserve"> iz listopada 2022. godine,</w:t>
      </w:r>
      <w:r w:rsidRPr="00562422">
        <w:rPr>
          <w:rFonts w:ascii="Times New Roman" w:hAnsi="Times New Roman" w:cs="Times New Roman"/>
          <w:sz w:val="24"/>
          <w:szCs w:val="24"/>
        </w:rPr>
        <w:t xml:space="preserve"> </w:t>
      </w:r>
      <w:r>
        <w:rPr>
          <w:rFonts w:ascii="Times New Roman" w:hAnsi="Times New Roman" w:cs="Times New Roman"/>
          <w:sz w:val="24"/>
          <w:szCs w:val="24"/>
        </w:rPr>
        <w:t>od listopada</w:t>
      </w:r>
      <w:r w:rsidRPr="00562422">
        <w:rPr>
          <w:rFonts w:ascii="Times New Roman" w:hAnsi="Times New Roman" w:cs="Times New Roman"/>
          <w:sz w:val="24"/>
          <w:szCs w:val="24"/>
        </w:rPr>
        <w:t xml:space="preserve"> 202</w:t>
      </w:r>
      <w:r>
        <w:rPr>
          <w:rFonts w:ascii="Times New Roman" w:hAnsi="Times New Roman" w:cs="Times New Roman"/>
          <w:sz w:val="24"/>
          <w:szCs w:val="24"/>
        </w:rPr>
        <w:t>2. godin</w:t>
      </w:r>
      <w:r w:rsidR="00330259">
        <w:rPr>
          <w:rFonts w:ascii="Times New Roman" w:hAnsi="Times New Roman" w:cs="Times New Roman"/>
          <w:sz w:val="24"/>
          <w:szCs w:val="24"/>
        </w:rPr>
        <w:t>e</w:t>
      </w:r>
      <w:r>
        <w:rPr>
          <w:rFonts w:ascii="Times New Roman" w:hAnsi="Times New Roman" w:cs="Times New Roman"/>
          <w:sz w:val="24"/>
          <w:szCs w:val="24"/>
        </w:rPr>
        <w:t xml:space="preserve"> je </w:t>
      </w:r>
      <w:r w:rsidRPr="00562422">
        <w:rPr>
          <w:rFonts w:ascii="Times New Roman" w:hAnsi="Times New Roman" w:cs="Times New Roman"/>
          <w:sz w:val="24"/>
          <w:szCs w:val="24"/>
        </w:rPr>
        <w:t>uvećana osnovica za obračun plaće</w:t>
      </w:r>
      <w:r>
        <w:rPr>
          <w:rFonts w:ascii="Times New Roman" w:hAnsi="Times New Roman" w:cs="Times New Roman"/>
          <w:sz w:val="24"/>
          <w:szCs w:val="24"/>
        </w:rPr>
        <w:t>,</w:t>
      </w:r>
      <w:r w:rsidRPr="00562422">
        <w:rPr>
          <w:rFonts w:ascii="Times New Roman" w:hAnsi="Times New Roman" w:cs="Times New Roman"/>
          <w:sz w:val="24"/>
          <w:szCs w:val="24"/>
        </w:rPr>
        <w:t xml:space="preserve"> što je uzrokovalo p</w:t>
      </w:r>
      <w:r>
        <w:rPr>
          <w:rFonts w:ascii="Times New Roman" w:hAnsi="Times New Roman" w:cs="Times New Roman"/>
          <w:sz w:val="24"/>
          <w:szCs w:val="24"/>
        </w:rPr>
        <w:t>ovećanje rashoda za zaposlene.</w:t>
      </w:r>
    </w:p>
    <w:p w:rsidR="007601E0" w:rsidRPr="00E41379" w:rsidRDefault="007601E0" w:rsidP="007601E0">
      <w:pPr>
        <w:spacing w:before="120" w:after="0" w:line="240" w:lineRule="auto"/>
        <w:jc w:val="both"/>
        <w:rPr>
          <w:rFonts w:ascii="Times New Roman" w:eastAsia="Times New Roman" w:hAnsi="Times New Roman" w:cs="Times New Roman"/>
          <w:color w:val="000000" w:themeColor="text1"/>
          <w:sz w:val="24"/>
          <w:szCs w:val="24"/>
        </w:rPr>
      </w:pPr>
    </w:p>
    <w:p w:rsidR="007601E0" w:rsidRPr="00E41379" w:rsidRDefault="007601E0" w:rsidP="007601E0">
      <w:pPr>
        <w:numPr>
          <w:ilvl w:val="0"/>
          <w:numId w:val="4"/>
        </w:numPr>
        <w:spacing w:before="120" w:after="0" w:line="240" w:lineRule="auto"/>
        <w:jc w:val="both"/>
        <w:rPr>
          <w:rFonts w:ascii="Times New Roman" w:eastAsia="Times New Roman" w:hAnsi="Times New Roman" w:cs="Times New Roman"/>
          <w:sz w:val="24"/>
          <w:szCs w:val="20"/>
        </w:rPr>
      </w:pPr>
      <w:r w:rsidRPr="00E41379">
        <w:rPr>
          <w:rFonts w:ascii="Times New Roman" w:eastAsia="Times New Roman" w:hAnsi="Times New Roman" w:cs="Times New Roman"/>
          <w:b/>
          <w:sz w:val="24"/>
          <w:szCs w:val="20"/>
        </w:rPr>
        <w:t>Materijalni rashodi (</w:t>
      </w:r>
      <w:r w:rsidR="00330259">
        <w:rPr>
          <w:rFonts w:ascii="Times New Roman" w:eastAsia="Times New Roman" w:hAnsi="Times New Roman" w:cs="Times New Roman"/>
          <w:b/>
          <w:sz w:val="24"/>
          <w:szCs w:val="20"/>
        </w:rPr>
        <w:t>32</w:t>
      </w:r>
      <w:r w:rsidRPr="00E41379">
        <w:rPr>
          <w:rFonts w:ascii="Times New Roman" w:eastAsia="Times New Roman" w:hAnsi="Times New Roman" w:cs="Times New Roman"/>
          <w:b/>
          <w:sz w:val="24"/>
          <w:szCs w:val="20"/>
        </w:rPr>
        <w:t>)</w:t>
      </w:r>
    </w:p>
    <w:p w:rsidR="007601E0" w:rsidRPr="00E41379" w:rsidRDefault="007601E0" w:rsidP="007601E0">
      <w:pPr>
        <w:spacing w:before="120" w:after="0" w:line="240" w:lineRule="auto"/>
        <w:jc w:val="both"/>
        <w:rPr>
          <w:rFonts w:ascii="Times New Roman" w:eastAsia="Times New Roman" w:hAnsi="Times New Roman" w:cs="Times New Roman"/>
          <w:sz w:val="24"/>
          <w:szCs w:val="20"/>
        </w:rPr>
      </w:pPr>
    </w:p>
    <w:p w:rsidR="007601E0" w:rsidRPr="00BF3C59" w:rsidRDefault="007601E0" w:rsidP="007601E0">
      <w:pPr>
        <w:jc w:val="both"/>
        <w:rPr>
          <w:rFonts w:ascii="Times New Roman" w:hAnsi="Times New Roman" w:cs="Times New Roman"/>
          <w:sz w:val="24"/>
          <w:szCs w:val="24"/>
        </w:rPr>
      </w:pPr>
      <w:r w:rsidRPr="00562422">
        <w:rPr>
          <w:rFonts w:ascii="Times New Roman" w:hAnsi="Times New Roman" w:cs="Times New Roman"/>
          <w:sz w:val="24"/>
          <w:szCs w:val="24"/>
        </w:rPr>
        <w:t>U 202</w:t>
      </w:r>
      <w:r w:rsidR="00A872B3">
        <w:rPr>
          <w:rFonts w:ascii="Times New Roman" w:hAnsi="Times New Roman" w:cs="Times New Roman"/>
          <w:sz w:val="24"/>
          <w:szCs w:val="24"/>
        </w:rPr>
        <w:t>2</w:t>
      </w:r>
      <w:r w:rsidRPr="00562422">
        <w:rPr>
          <w:rFonts w:ascii="Times New Roman" w:hAnsi="Times New Roman" w:cs="Times New Roman"/>
          <w:sz w:val="24"/>
          <w:szCs w:val="24"/>
        </w:rPr>
        <w:t xml:space="preserve">. godini ostvareni su materijalni rashodi u iznosu od  </w:t>
      </w:r>
      <w:r w:rsidR="00A872B3">
        <w:rPr>
          <w:rFonts w:ascii="Times New Roman" w:hAnsi="Times New Roman" w:cs="Times New Roman"/>
          <w:sz w:val="24"/>
          <w:szCs w:val="24"/>
        </w:rPr>
        <w:t>136.7</w:t>
      </w:r>
      <w:r w:rsidR="00DE6C78">
        <w:rPr>
          <w:rFonts w:ascii="Times New Roman" w:hAnsi="Times New Roman" w:cs="Times New Roman"/>
          <w:sz w:val="24"/>
          <w:szCs w:val="24"/>
        </w:rPr>
        <w:t>72.977,70</w:t>
      </w:r>
      <w:r w:rsidRPr="00562422">
        <w:rPr>
          <w:rFonts w:ascii="Times New Roman" w:hAnsi="Times New Roman" w:cs="Times New Roman"/>
          <w:sz w:val="24"/>
          <w:szCs w:val="24"/>
        </w:rPr>
        <w:t xml:space="preserve"> kn. Najznačajniji materijalni rashodi ostvareni su za usluge tekućeg i investicijskog održavanja (</w:t>
      </w:r>
      <w:r w:rsidR="00A872B3">
        <w:rPr>
          <w:rFonts w:ascii="Times New Roman" w:hAnsi="Times New Roman" w:cs="Times New Roman"/>
          <w:sz w:val="24"/>
          <w:szCs w:val="24"/>
        </w:rPr>
        <w:t>33.667.622,52</w:t>
      </w:r>
      <w:r w:rsidRPr="00562422">
        <w:rPr>
          <w:rFonts w:ascii="Times New Roman" w:hAnsi="Times New Roman" w:cs="Times New Roman"/>
          <w:sz w:val="24"/>
          <w:szCs w:val="24"/>
        </w:rPr>
        <w:t xml:space="preserve"> </w:t>
      </w:r>
      <w:r w:rsidRPr="00562422">
        <w:rPr>
          <w:rFonts w:ascii="Times New Roman" w:hAnsi="Times New Roman" w:cs="Times New Roman"/>
          <w:sz w:val="24"/>
          <w:szCs w:val="24"/>
        </w:rPr>
        <w:lastRenderedPageBreak/>
        <w:t>kn), intelektualne i osobne usluge (</w:t>
      </w:r>
      <w:r w:rsidR="00A872B3">
        <w:rPr>
          <w:rFonts w:ascii="Times New Roman" w:hAnsi="Times New Roman" w:cs="Times New Roman"/>
          <w:sz w:val="24"/>
          <w:szCs w:val="24"/>
        </w:rPr>
        <w:t>14.471.461,09</w:t>
      </w:r>
      <w:r w:rsidRPr="00562422">
        <w:rPr>
          <w:rFonts w:ascii="Times New Roman" w:hAnsi="Times New Roman" w:cs="Times New Roman"/>
          <w:sz w:val="24"/>
          <w:szCs w:val="24"/>
        </w:rPr>
        <w:t xml:space="preserve"> kn), isplate naknada članovima povjerenstava (</w:t>
      </w:r>
      <w:r w:rsidR="00A872B3">
        <w:rPr>
          <w:rFonts w:ascii="Times New Roman" w:hAnsi="Times New Roman" w:cs="Times New Roman"/>
          <w:sz w:val="24"/>
          <w:szCs w:val="24"/>
        </w:rPr>
        <w:t xml:space="preserve">11.895.302,66 </w:t>
      </w:r>
      <w:r>
        <w:rPr>
          <w:rFonts w:ascii="Times New Roman" w:hAnsi="Times New Roman" w:cs="Times New Roman"/>
          <w:sz w:val="24"/>
          <w:szCs w:val="24"/>
        </w:rPr>
        <w:t xml:space="preserve">kn), </w:t>
      </w:r>
      <w:r w:rsidRPr="00562422">
        <w:rPr>
          <w:rFonts w:ascii="Times New Roman" w:hAnsi="Times New Roman" w:cs="Times New Roman"/>
          <w:sz w:val="24"/>
          <w:szCs w:val="24"/>
        </w:rPr>
        <w:t>zakupnine i najamnine (</w:t>
      </w:r>
      <w:r w:rsidR="00A872B3">
        <w:rPr>
          <w:rFonts w:ascii="Times New Roman" w:hAnsi="Times New Roman" w:cs="Times New Roman"/>
          <w:sz w:val="24"/>
          <w:szCs w:val="24"/>
        </w:rPr>
        <w:t>10.5</w:t>
      </w:r>
      <w:r w:rsidR="00D94C87">
        <w:rPr>
          <w:rFonts w:ascii="Times New Roman" w:hAnsi="Times New Roman" w:cs="Times New Roman"/>
          <w:sz w:val="24"/>
          <w:szCs w:val="24"/>
        </w:rPr>
        <w:t>9</w:t>
      </w:r>
      <w:r w:rsidR="00A872B3">
        <w:rPr>
          <w:rFonts w:ascii="Times New Roman" w:hAnsi="Times New Roman" w:cs="Times New Roman"/>
          <w:sz w:val="24"/>
          <w:szCs w:val="24"/>
        </w:rPr>
        <w:t>2.926,70</w:t>
      </w:r>
      <w:r w:rsidRPr="00562422">
        <w:rPr>
          <w:rFonts w:ascii="Times New Roman" w:hAnsi="Times New Roman" w:cs="Times New Roman"/>
          <w:sz w:val="24"/>
          <w:szCs w:val="24"/>
        </w:rPr>
        <w:t xml:space="preserve"> kn), </w:t>
      </w:r>
      <w:r w:rsidR="00A872B3" w:rsidRPr="00562422">
        <w:rPr>
          <w:rFonts w:ascii="Times New Roman" w:hAnsi="Times New Roman" w:cs="Times New Roman"/>
          <w:sz w:val="24"/>
          <w:szCs w:val="24"/>
        </w:rPr>
        <w:t>energiju (</w:t>
      </w:r>
      <w:r w:rsidR="00A872B3">
        <w:rPr>
          <w:rFonts w:ascii="Times New Roman" w:hAnsi="Times New Roman" w:cs="Times New Roman"/>
          <w:sz w:val="24"/>
          <w:szCs w:val="24"/>
        </w:rPr>
        <w:t>10.830.956,75</w:t>
      </w:r>
      <w:r w:rsidR="00A872B3" w:rsidRPr="00562422">
        <w:rPr>
          <w:rFonts w:ascii="Times New Roman" w:hAnsi="Times New Roman" w:cs="Times New Roman"/>
          <w:sz w:val="24"/>
          <w:szCs w:val="24"/>
        </w:rPr>
        <w:t xml:space="preserve"> kn)</w:t>
      </w:r>
      <w:r w:rsidR="00A872B3">
        <w:rPr>
          <w:rFonts w:ascii="Times New Roman" w:hAnsi="Times New Roman" w:cs="Times New Roman"/>
          <w:sz w:val="24"/>
          <w:szCs w:val="24"/>
        </w:rPr>
        <w:t>,</w:t>
      </w:r>
      <w:r w:rsidR="00A872B3" w:rsidRPr="00562422">
        <w:rPr>
          <w:rFonts w:ascii="Times New Roman" w:hAnsi="Times New Roman" w:cs="Times New Roman"/>
          <w:sz w:val="24"/>
          <w:szCs w:val="24"/>
        </w:rPr>
        <w:t xml:space="preserve"> </w:t>
      </w:r>
      <w:r w:rsidRPr="00562422">
        <w:rPr>
          <w:rFonts w:ascii="Times New Roman" w:hAnsi="Times New Roman" w:cs="Times New Roman"/>
          <w:sz w:val="24"/>
          <w:szCs w:val="24"/>
        </w:rPr>
        <w:t xml:space="preserve">usluge </w:t>
      </w:r>
      <w:r w:rsidRPr="00960FAB">
        <w:rPr>
          <w:rFonts w:ascii="Times New Roman" w:hAnsi="Times New Roman" w:cs="Times New Roman"/>
          <w:color w:val="000000" w:themeColor="text1"/>
          <w:sz w:val="24"/>
          <w:szCs w:val="24"/>
        </w:rPr>
        <w:t>telefona</w:t>
      </w:r>
      <w:r w:rsidRPr="00562422">
        <w:rPr>
          <w:rFonts w:ascii="Times New Roman" w:hAnsi="Times New Roman" w:cs="Times New Roman"/>
          <w:sz w:val="24"/>
          <w:szCs w:val="24"/>
        </w:rPr>
        <w:t>, pošte i prijevoza (7.</w:t>
      </w:r>
      <w:r w:rsidR="00A872B3">
        <w:rPr>
          <w:rFonts w:ascii="Times New Roman" w:hAnsi="Times New Roman" w:cs="Times New Roman"/>
          <w:sz w:val="24"/>
          <w:szCs w:val="24"/>
        </w:rPr>
        <w:t>660.138,24</w:t>
      </w:r>
      <w:r w:rsidRPr="00562422">
        <w:rPr>
          <w:rFonts w:ascii="Times New Roman" w:hAnsi="Times New Roman" w:cs="Times New Roman"/>
          <w:sz w:val="24"/>
          <w:szCs w:val="24"/>
        </w:rPr>
        <w:t xml:space="preserve"> kn), računalne usluge (</w:t>
      </w:r>
      <w:r w:rsidR="00A872B3">
        <w:rPr>
          <w:rFonts w:ascii="Times New Roman" w:hAnsi="Times New Roman" w:cs="Times New Roman"/>
          <w:sz w:val="24"/>
          <w:szCs w:val="24"/>
        </w:rPr>
        <w:t>11.632.684,53</w:t>
      </w:r>
      <w:r w:rsidRPr="00562422">
        <w:rPr>
          <w:rFonts w:ascii="Times New Roman" w:hAnsi="Times New Roman" w:cs="Times New Roman"/>
          <w:sz w:val="24"/>
          <w:szCs w:val="24"/>
        </w:rPr>
        <w:t xml:space="preserve"> kn)</w:t>
      </w:r>
      <w:r w:rsidR="00A872B3">
        <w:rPr>
          <w:rFonts w:ascii="Times New Roman" w:hAnsi="Times New Roman" w:cs="Times New Roman"/>
          <w:sz w:val="24"/>
          <w:szCs w:val="24"/>
        </w:rPr>
        <w:t xml:space="preserve"> i ostale troškove poslovanja (8.380.312,21 kn)</w:t>
      </w:r>
      <w:r w:rsidRPr="00562422">
        <w:rPr>
          <w:rFonts w:ascii="Times New Roman" w:hAnsi="Times New Roman" w:cs="Times New Roman"/>
          <w:sz w:val="24"/>
          <w:szCs w:val="24"/>
        </w:rPr>
        <w:t xml:space="preserve">. </w:t>
      </w:r>
    </w:p>
    <w:p w:rsidR="007601E0" w:rsidRPr="00BF3C59" w:rsidRDefault="007601E0" w:rsidP="007601E0">
      <w:pPr>
        <w:jc w:val="both"/>
        <w:rPr>
          <w:rFonts w:ascii="Times New Roman" w:hAnsi="Times New Roman" w:cs="Times New Roman"/>
          <w:sz w:val="24"/>
          <w:szCs w:val="24"/>
        </w:rPr>
      </w:pPr>
      <w:r w:rsidRPr="00562422">
        <w:rPr>
          <w:rFonts w:ascii="Times New Roman" w:hAnsi="Times New Roman" w:cs="Times New Roman"/>
          <w:sz w:val="24"/>
          <w:szCs w:val="24"/>
        </w:rPr>
        <w:t>Od ukupno ostvarenih rashoda za usluge tekuć</w:t>
      </w:r>
      <w:r>
        <w:rPr>
          <w:rFonts w:ascii="Times New Roman" w:hAnsi="Times New Roman" w:cs="Times New Roman"/>
          <w:sz w:val="24"/>
          <w:szCs w:val="24"/>
        </w:rPr>
        <w:t xml:space="preserve">eg i investicijskog održavanja </w:t>
      </w:r>
      <w:r w:rsidR="00F17052">
        <w:rPr>
          <w:rFonts w:ascii="Times New Roman" w:hAnsi="Times New Roman" w:cs="Times New Roman"/>
          <w:sz w:val="24"/>
          <w:szCs w:val="24"/>
        </w:rPr>
        <w:t>16.826.160,36</w:t>
      </w:r>
      <w:r w:rsidRPr="00562422">
        <w:rPr>
          <w:rFonts w:ascii="Times New Roman" w:hAnsi="Times New Roman" w:cs="Times New Roman"/>
          <w:sz w:val="24"/>
          <w:szCs w:val="24"/>
        </w:rPr>
        <w:t xml:space="preserve"> kn odnosi na Sigurnost plovidbe</w:t>
      </w:r>
      <w:r>
        <w:rPr>
          <w:rFonts w:ascii="Times New Roman" w:hAnsi="Times New Roman" w:cs="Times New Roman"/>
          <w:sz w:val="24"/>
          <w:szCs w:val="24"/>
        </w:rPr>
        <w:t>,</w:t>
      </w:r>
      <w:r w:rsidRPr="00562422">
        <w:rPr>
          <w:rFonts w:ascii="Times New Roman" w:hAnsi="Times New Roman" w:cs="Times New Roman"/>
          <w:sz w:val="24"/>
          <w:szCs w:val="24"/>
        </w:rPr>
        <w:t xml:space="preserve"> uglavnom za održavanje brodica i opreme, </w:t>
      </w:r>
      <w:r w:rsidR="00434065">
        <w:rPr>
          <w:rFonts w:ascii="Times New Roman" w:hAnsi="Times New Roman" w:cs="Times New Roman"/>
          <w:sz w:val="24"/>
          <w:szCs w:val="24"/>
        </w:rPr>
        <w:t>9.993.292,17</w:t>
      </w:r>
      <w:r w:rsidRPr="00562422">
        <w:rPr>
          <w:rFonts w:ascii="Times New Roman" w:hAnsi="Times New Roman" w:cs="Times New Roman"/>
          <w:sz w:val="24"/>
          <w:szCs w:val="24"/>
        </w:rPr>
        <w:t xml:space="preserve"> kn odnosi se na tehničko održavanje plovnih putova na unutarnjim vodama, a </w:t>
      </w:r>
      <w:r w:rsidR="00434065">
        <w:rPr>
          <w:rFonts w:ascii="Times New Roman" w:hAnsi="Times New Roman" w:cs="Times New Roman"/>
          <w:sz w:val="24"/>
          <w:szCs w:val="24"/>
        </w:rPr>
        <w:t>5.189.876,34</w:t>
      </w:r>
      <w:r w:rsidRPr="00562422">
        <w:rPr>
          <w:rFonts w:ascii="Times New Roman" w:hAnsi="Times New Roman" w:cs="Times New Roman"/>
          <w:sz w:val="24"/>
          <w:szCs w:val="24"/>
        </w:rPr>
        <w:t xml:space="preserve"> kn na održavanje poslovnih zgrada Ministarstva. Dio rashoda za tekuće i investicijsko održavanje u iznosu od </w:t>
      </w:r>
      <w:r w:rsidR="00434065">
        <w:rPr>
          <w:rFonts w:ascii="Times New Roman" w:hAnsi="Times New Roman" w:cs="Times New Roman"/>
          <w:sz w:val="24"/>
          <w:szCs w:val="24"/>
        </w:rPr>
        <w:t>11.259.114,27</w:t>
      </w:r>
      <w:r w:rsidRPr="00562422">
        <w:rPr>
          <w:rFonts w:ascii="Times New Roman" w:hAnsi="Times New Roman" w:cs="Times New Roman"/>
          <w:sz w:val="24"/>
          <w:szCs w:val="24"/>
        </w:rPr>
        <w:t xml:space="preserve"> kn podmiren je iz namjenskih prihoda za sigurnost plovidbe. Znatno </w:t>
      </w:r>
      <w:r w:rsidR="00434065">
        <w:rPr>
          <w:rFonts w:ascii="Times New Roman" w:hAnsi="Times New Roman" w:cs="Times New Roman"/>
          <w:sz w:val="24"/>
          <w:szCs w:val="24"/>
        </w:rPr>
        <w:t xml:space="preserve">veći </w:t>
      </w:r>
      <w:r w:rsidRPr="00562422">
        <w:rPr>
          <w:rFonts w:ascii="Times New Roman" w:hAnsi="Times New Roman" w:cs="Times New Roman"/>
          <w:sz w:val="24"/>
          <w:szCs w:val="24"/>
        </w:rPr>
        <w:t>rashodi za usluge tekućeg i investicijskog održavanja</w:t>
      </w:r>
      <w:r>
        <w:rPr>
          <w:rFonts w:ascii="Times New Roman" w:hAnsi="Times New Roman" w:cs="Times New Roman"/>
          <w:sz w:val="24"/>
          <w:szCs w:val="24"/>
        </w:rPr>
        <w:t>,</w:t>
      </w:r>
      <w:r w:rsidRPr="00562422">
        <w:rPr>
          <w:rFonts w:ascii="Times New Roman" w:hAnsi="Times New Roman" w:cs="Times New Roman"/>
          <w:sz w:val="24"/>
          <w:szCs w:val="24"/>
        </w:rPr>
        <w:t xml:space="preserve"> u odnosu na 202</w:t>
      </w:r>
      <w:r w:rsidR="00434065">
        <w:rPr>
          <w:rFonts w:ascii="Times New Roman" w:hAnsi="Times New Roman" w:cs="Times New Roman"/>
          <w:sz w:val="24"/>
          <w:szCs w:val="24"/>
        </w:rPr>
        <w:t>1</w:t>
      </w:r>
      <w:r w:rsidRPr="00562422">
        <w:rPr>
          <w:rFonts w:ascii="Times New Roman" w:hAnsi="Times New Roman" w:cs="Times New Roman"/>
          <w:sz w:val="24"/>
          <w:szCs w:val="24"/>
        </w:rPr>
        <w:t>. godinu</w:t>
      </w:r>
      <w:r>
        <w:rPr>
          <w:rFonts w:ascii="Times New Roman" w:hAnsi="Times New Roman" w:cs="Times New Roman"/>
          <w:sz w:val="24"/>
          <w:szCs w:val="24"/>
        </w:rPr>
        <w:t>,</w:t>
      </w:r>
      <w:r w:rsidRPr="00562422">
        <w:rPr>
          <w:rFonts w:ascii="Times New Roman" w:hAnsi="Times New Roman" w:cs="Times New Roman"/>
          <w:sz w:val="24"/>
          <w:szCs w:val="24"/>
        </w:rPr>
        <w:t xml:space="preserve"> ostvareni su </w:t>
      </w:r>
      <w:r w:rsidR="00F17052">
        <w:rPr>
          <w:rFonts w:ascii="Times New Roman" w:hAnsi="Times New Roman" w:cs="Times New Roman"/>
          <w:sz w:val="24"/>
          <w:szCs w:val="24"/>
        </w:rPr>
        <w:t>zbog potrebe pojačanog održavanja brodica (brodice su stare što iziskuje povećane troškove održavanja) te zbog radova zamjene ventilokonvektora i uređenja strojarnice u poslovnoj zgradi „Kockica“</w:t>
      </w:r>
      <w:r>
        <w:rPr>
          <w:rFonts w:ascii="Times New Roman" w:hAnsi="Times New Roman" w:cs="Times New Roman"/>
          <w:sz w:val="24"/>
          <w:szCs w:val="24"/>
        </w:rPr>
        <w:t>.</w:t>
      </w:r>
    </w:p>
    <w:p w:rsidR="007601E0" w:rsidRPr="00E41379" w:rsidRDefault="007601E0" w:rsidP="007601E0">
      <w:pPr>
        <w:jc w:val="both"/>
        <w:rPr>
          <w:rFonts w:ascii="Times New Roman" w:eastAsia="Times New Roman" w:hAnsi="Times New Roman" w:cs="Times New Roman"/>
          <w:sz w:val="24"/>
          <w:szCs w:val="24"/>
        </w:rPr>
      </w:pPr>
      <w:r w:rsidRPr="00E41379">
        <w:rPr>
          <w:rFonts w:ascii="Times New Roman" w:eastAsia="Times New Roman" w:hAnsi="Times New Roman" w:cs="Times New Roman"/>
          <w:sz w:val="24"/>
          <w:szCs w:val="24"/>
        </w:rPr>
        <w:t xml:space="preserve">Najznačajniji rashodi za intelektualne i osobne usluge ostvareni su za konzultantske </w:t>
      </w:r>
      <w:r w:rsidRPr="00960FAB">
        <w:rPr>
          <w:rFonts w:ascii="Times New Roman" w:eastAsia="Times New Roman" w:hAnsi="Times New Roman" w:cs="Times New Roman"/>
          <w:color w:val="000000" w:themeColor="text1"/>
          <w:sz w:val="24"/>
          <w:szCs w:val="24"/>
        </w:rPr>
        <w:t>usluge</w:t>
      </w:r>
      <w:r w:rsidRPr="00E41379">
        <w:rPr>
          <w:rFonts w:ascii="Times New Roman" w:eastAsia="Times New Roman" w:hAnsi="Times New Roman" w:cs="Times New Roman"/>
          <w:sz w:val="24"/>
          <w:szCs w:val="24"/>
        </w:rPr>
        <w:t xml:space="preserve"> na projekt</w:t>
      </w:r>
      <w:r w:rsidR="00712A73">
        <w:rPr>
          <w:rFonts w:ascii="Times New Roman" w:eastAsia="Times New Roman" w:hAnsi="Times New Roman" w:cs="Times New Roman"/>
          <w:sz w:val="24"/>
          <w:szCs w:val="24"/>
        </w:rPr>
        <w:t>u</w:t>
      </w:r>
      <w:r w:rsidRPr="00E41379">
        <w:rPr>
          <w:rFonts w:ascii="Times New Roman" w:eastAsia="Times New Roman" w:hAnsi="Times New Roman" w:cs="Times New Roman"/>
          <w:sz w:val="24"/>
          <w:szCs w:val="24"/>
        </w:rPr>
        <w:t xml:space="preserve"> OP Konkurentnost i  kohezija</w:t>
      </w:r>
      <w:r>
        <w:rPr>
          <w:rFonts w:ascii="Times New Roman" w:eastAsia="Times New Roman" w:hAnsi="Times New Roman" w:cs="Times New Roman"/>
          <w:sz w:val="24"/>
          <w:szCs w:val="24"/>
        </w:rPr>
        <w:t>,</w:t>
      </w:r>
      <w:r w:rsidRPr="00E41379">
        <w:rPr>
          <w:rFonts w:ascii="Times New Roman" w:eastAsia="Times New Roman" w:hAnsi="Times New Roman" w:cs="Times New Roman"/>
          <w:sz w:val="24"/>
          <w:szCs w:val="24"/>
        </w:rPr>
        <w:t xml:space="preserve"> u iznosu </w:t>
      </w:r>
      <w:r w:rsidR="00712A73">
        <w:rPr>
          <w:rFonts w:ascii="Times New Roman" w:eastAsia="Times New Roman" w:hAnsi="Times New Roman" w:cs="Times New Roman"/>
          <w:sz w:val="24"/>
          <w:szCs w:val="24"/>
        </w:rPr>
        <w:t>7.641.683,48</w:t>
      </w:r>
      <w:r w:rsidRPr="00E41379">
        <w:rPr>
          <w:rFonts w:ascii="Times New Roman" w:eastAsia="Times New Roman" w:hAnsi="Times New Roman" w:cs="Times New Roman"/>
          <w:sz w:val="24"/>
          <w:szCs w:val="24"/>
        </w:rPr>
        <w:t xml:space="preserve"> kn.</w:t>
      </w:r>
      <w:r w:rsidR="00712A73">
        <w:rPr>
          <w:rFonts w:ascii="Times New Roman" w:eastAsia="Times New Roman" w:hAnsi="Times New Roman" w:cs="Times New Roman"/>
          <w:sz w:val="24"/>
          <w:szCs w:val="24"/>
        </w:rPr>
        <w:t xml:space="preserve"> U 2022. godini ostvareni su znatno manji rashodi za intelektualne i osobne usluge budući da je </w:t>
      </w:r>
      <w:r w:rsidRPr="00E41379">
        <w:rPr>
          <w:rFonts w:ascii="Times New Roman" w:eastAsia="Times New Roman" w:hAnsi="Times New Roman" w:cs="Times New Roman"/>
          <w:sz w:val="24"/>
          <w:szCs w:val="24"/>
        </w:rPr>
        <w:t xml:space="preserve"> projekt Modernizacija i rekonstrukcija cestovnog sektora </w:t>
      </w:r>
      <w:r w:rsidR="00712A73">
        <w:rPr>
          <w:rFonts w:ascii="Times New Roman" w:eastAsia="Times New Roman" w:hAnsi="Times New Roman" w:cs="Times New Roman"/>
          <w:sz w:val="24"/>
          <w:szCs w:val="24"/>
        </w:rPr>
        <w:t>završen u 2021. godini kada su ostvareni rashodi u iznosu od 5.683.949,50 kn</w:t>
      </w:r>
      <w:r w:rsidRPr="00E41379">
        <w:rPr>
          <w:rFonts w:ascii="Times New Roman" w:eastAsia="Times New Roman" w:hAnsi="Times New Roman" w:cs="Times New Roman"/>
          <w:sz w:val="24"/>
          <w:szCs w:val="24"/>
        </w:rPr>
        <w:t xml:space="preserve">. </w:t>
      </w:r>
      <w:r w:rsidRPr="00E41379">
        <w:rPr>
          <w:rFonts w:ascii="Times New Roman" w:hAnsi="Times New Roman" w:cs="Times New Roman"/>
          <w:sz w:val="24"/>
          <w:szCs w:val="24"/>
        </w:rPr>
        <w:t xml:space="preserve">Rashodi za konzultantske usluge na projektu OP Konkurentnost i kohezija su manji za </w:t>
      </w:r>
      <w:r w:rsidR="00712A73">
        <w:rPr>
          <w:rFonts w:ascii="Times New Roman" w:hAnsi="Times New Roman" w:cs="Times New Roman"/>
          <w:sz w:val="24"/>
          <w:szCs w:val="24"/>
        </w:rPr>
        <w:t>11</w:t>
      </w:r>
      <w:r w:rsidRPr="00E41379">
        <w:rPr>
          <w:rFonts w:ascii="Times New Roman" w:hAnsi="Times New Roman" w:cs="Times New Roman"/>
          <w:sz w:val="24"/>
          <w:szCs w:val="24"/>
        </w:rPr>
        <w:t xml:space="preserve"> mil</w:t>
      </w:r>
      <w:r w:rsidR="00B27AA6">
        <w:rPr>
          <w:rFonts w:ascii="Times New Roman" w:hAnsi="Times New Roman" w:cs="Times New Roman"/>
          <w:sz w:val="24"/>
          <w:szCs w:val="24"/>
        </w:rPr>
        <w:t>.</w:t>
      </w:r>
      <w:r w:rsidRPr="00E41379">
        <w:rPr>
          <w:rFonts w:ascii="Times New Roman" w:hAnsi="Times New Roman" w:cs="Times New Roman"/>
          <w:sz w:val="24"/>
          <w:szCs w:val="24"/>
        </w:rPr>
        <w:t xml:space="preserve"> kn u 202</w:t>
      </w:r>
      <w:r w:rsidR="00712A73">
        <w:rPr>
          <w:rFonts w:ascii="Times New Roman" w:hAnsi="Times New Roman" w:cs="Times New Roman"/>
          <w:sz w:val="24"/>
          <w:szCs w:val="24"/>
        </w:rPr>
        <w:t>2</w:t>
      </w:r>
      <w:r w:rsidRPr="00E41379">
        <w:rPr>
          <w:rFonts w:ascii="Times New Roman" w:hAnsi="Times New Roman" w:cs="Times New Roman"/>
          <w:sz w:val="24"/>
          <w:szCs w:val="24"/>
        </w:rPr>
        <w:t>. u odnosu na 202</w:t>
      </w:r>
      <w:r w:rsidR="00712A73">
        <w:rPr>
          <w:rFonts w:ascii="Times New Roman" w:hAnsi="Times New Roman" w:cs="Times New Roman"/>
          <w:sz w:val="24"/>
          <w:szCs w:val="24"/>
        </w:rPr>
        <w:t>1</w:t>
      </w:r>
      <w:r w:rsidRPr="00E41379">
        <w:rPr>
          <w:rFonts w:ascii="Times New Roman" w:hAnsi="Times New Roman" w:cs="Times New Roman"/>
          <w:sz w:val="24"/>
          <w:szCs w:val="24"/>
        </w:rPr>
        <w:t>. godinu, a obzirom da se programsko razdoblje OPKK 2014-2020 bliži kraju, smanjena je potreba za izdavanjem novih naloga vezanih uz potrebe za</w:t>
      </w:r>
      <w:r w:rsidR="0039772E">
        <w:rPr>
          <w:rFonts w:ascii="Times New Roman" w:hAnsi="Times New Roman" w:cs="Times New Roman"/>
          <w:sz w:val="24"/>
          <w:szCs w:val="24"/>
        </w:rPr>
        <w:t xml:space="preserve"> izradom</w:t>
      </w:r>
      <w:r w:rsidRPr="00E41379">
        <w:rPr>
          <w:rFonts w:ascii="Times New Roman" w:hAnsi="Times New Roman" w:cs="Times New Roman"/>
          <w:sz w:val="24"/>
          <w:szCs w:val="24"/>
        </w:rPr>
        <w:t xml:space="preserve"> novi</w:t>
      </w:r>
      <w:r w:rsidR="0039772E">
        <w:rPr>
          <w:rFonts w:ascii="Times New Roman" w:hAnsi="Times New Roman" w:cs="Times New Roman"/>
          <w:sz w:val="24"/>
          <w:szCs w:val="24"/>
        </w:rPr>
        <w:t>h</w:t>
      </w:r>
      <w:r w:rsidRPr="00E41379">
        <w:rPr>
          <w:rFonts w:ascii="Times New Roman" w:hAnsi="Times New Roman" w:cs="Times New Roman"/>
          <w:sz w:val="24"/>
          <w:szCs w:val="24"/>
        </w:rPr>
        <w:t xml:space="preserve"> studija</w:t>
      </w:r>
      <w:r w:rsidR="0039772E">
        <w:rPr>
          <w:rFonts w:ascii="Times New Roman" w:hAnsi="Times New Roman" w:cs="Times New Roman"/>
          <w:sz w:val="24"/>
          <w:szCs w:val="24"/>
        </w:rPr>
        <w:t xml:space="preserve"> </w:t>
      </w:r>
      <w:r>
        <w:rPr>
          <w:rFonts w:ascii="Times New Roman" w:hAnsi="Times New Roman" w:cs="Times New Roman"/>
          <w:sz w:val="24"/>
          <w:szCs w:val="24"/>
        </w:rPr>
        <w:t xml:space="preserve">i dokumentacije za nabave </w:t>
      </w:r>
      <w:r w:rsidRPr="00E41379">
        <w:rPr>
          <w:rFonts w:ascii="Times New Roman" w:hAnsi="Times New Roman" w:cs="Times New Roman"/>
          <w:sz w:val="24"/>
          <w:szCs w:val="24"/>
        </w:rPr>
        <w:t>i drugim podrškama u pripremnoj fazi novih projekata.</w:t>
      </w:r>
    </w:p>
    <w:p w:rsidR="007601E0" w:rsidRPr="00562422" w:rsidRDefault="007601E0" w:rsidP="007601E0">
      <w:pPr>
        <w:jc w:val="both"/>
        <w:rPr>
          <w:rFonts w:ascii="Times New Roman" w:hAnsi="Times New Roman" w:cs="Times New Roman"/>
          <w:sz w:val="24"/>
          <w:szCs w:val="24"/>
        </w:rPr>
      </w:pPr>
      <w:r w:rsidRPr="00562422">
        <w:rPr>
          <w:rFonts w:ascii="Times New Roman" w:hAnsi="Times New Roman" w:cs="Times New Roman"/>
          <w:sz w:val="24"/>
          <w:szCs w:val="24"/>
        </w:rPr>
        <w:t>Naknade članovima ispitnih povjerenstava za održavanje ispita za pomorce</w:t>
      </w:r>
      <w:r>
        <w:rPr>
          <w:rFonts w:ascii="Times New Roman" w:hAnsi="Times New Roman" w:cs="Times New Roman"/>
          <w:sz w:val="24"/>
          <w:szCs w:val="24"/>
        </w:rPr>
        <w:t>,</w:t>
      </w:r>
      <w:r w:rsidRPr="00562422">
        <w:rPr>
          <w:rFonts w:ascii="Times New Roman" w:hAnsi="Times New Roman" w:cs="Times New Roman"/>
          <w:sz w:val="24"/>
          <w:szCs w:val="24"/>
        </w:rPr>
        <w:t xml:space="preserve"> isplaćene su iz namjenskih prihoda, a rashodi za naknade članovima povjerenstava su veći za </w:t>
      </w:r>
      <w:r w:rsidR="0039772E">
        <w:rPr>
          <w:rFonts w:ascii="Times New Roman" w:hAnsi="Times New Roman" w:cs="Times New Roman"/>
          <w:sz w:val="24"/>
          <w:szCs w:val="24"/>
        </w:rPr>
        <w:t>1.498.368,66</w:t>
      </w:r>
      <w:r w:rsidRPr="00562422">
        <w:rPr>
          <w:rFonts w:ascii="Times New Roman" w:hAnsi="Times New Roman" w:cs="Times New Roman"/>
          <w:sz w:val="24"/>
          <w:szCs w:val="24"/>
        </w:rPr>
        <w:t xml:space="preserve"> kn u odnosu na 202</w:t>
      </w:r>
      <w:r w:rsidR="0039772E">
        <w:rPr>
          <w:rFonts w:ascii="Times New Roman" w:hAnsi="Times New Roman" w:cs="Times New Roman"/>
          <w:sz w:val="24"/>
          <w:szCs w:val="24"/>
        </w:rPr>
        <w:t>1</w:t>
      </w:r>
      <w:r w:rsidRPr="00562422">
        <w:rPr>
          <w:rFonts w:ascii="Times New Roman" w:hAnsi="Times New Roman" w:cs="Times New Roman"/>
          <w:sz w:val="24"/>
          <w:szCs w:val="24"/>
        </w:rPr>
        <w:t>. godinu, budući da je u 202</w:t>
      </w:r>
      <w:r w:rsidR="0039772E">
        <w:rPr>
          <w:rFonts w:ascii="Times New Roman" w:hAnsi="Times New Roman" w:cs="Times New Roman"/>
          <w:sz w:val="24"/>
          <w:szCs w:val="24"/>
        </w:rPr>
        <w:t>1</w:t>
      </w:r>
      <w:r w:rsidRPr="00562422">
        <w:rPr>
          <w:rFonts w:ascii="Times New Roman" w:hAnsi="Times New Roman" w:cs="Times New Roman"/>
          <w:sz w:val="24"/>
          <w:szCs w:val="24"/>
        </w:rPr>
        <w:t xml:space="preserve">. godini zbog pandemije održan manji broj ispita </w:t>
      </w:r>
      <w:r w:rsidR="0039772E">
        <w:rPr>
          <w:rFonts w:ascii="Times New Roman" w:hAnsi="Times New Roman" w:cs="Times New Roman"/>
          <w:sz w:val="24"/>
          <w:szCs w:val="24"/>
        </w:rPr>
        <w:t>u odnosu na 2022. godinu</w:t>
      </w:r>
      <w:r w:rsidRPr="00562422">
        <w:rPr>
          <w:rFonts w:ascii="Times New Roman" w:hAnsi="Times New Roman" w:cs="Times New Roman"/>
          <w:sz w:val="24"/>
          <w:szCs w:val="24"/>
        </w:rPr>
        <w:t>.</w:t>
      </w:r>
    </w:p>
    <w:p w:rsidR="00231664" w:rsidRPr="00BF0247" w:rsidRDefault="007601E0" w:rsidP="00BF0247">
      <w:pPr>
        <w:jc w:val="both"/>
        <w:rPr>
          <w:rFonts w:ascii="Times New Roman" w:hAnsi="Times New Roman" w:cs="Times New Roman"/>
          <w:bCs/>
          <w:sz w:val="24"/>
          <w:szCs w:val="24"/>
        </w:rPr>
      </w:pPr>
      <w:r w:rsidRPr="00BF0247">
        <w:rPr>
          <w:rFonts w:ascii="Times New Roman" w:hAnsi="Times New Roman" w:cs="Times New Roman"/>
          <w:sz w:val="24"/>
          <w:szCs w:val="24"/>
        </w:rPr>
        <w:t xml:space="preserve">Rashodi </w:t>
      </w:r>
      <w:r w:rsidR="0036292F">
        <w:rPr>
          <w:rFonts w:ascii="Times New Roman" w:hAnsi="Times New Roman" w:cs="Times New Roman"/>
          <w:sz w:val="24"/>
          <w:szCs w:val="24"/>
        </w:rPr>
        <w:t>z</w:t>
      </w:r>
      <w:r w:rsidRPr="00BF0247">
        <w:rPr>
          <w:rFonts w:ascii="Times New Roman" w:hAnsi="Times New Roman" w:cs="Times New Roman"/>
          <w:sz w:val="24"/>
          <w:szCs w:val="24"/>
        </w:rPr>
        <w:t xml:space="preserve">a zakupnine i najamnine </w:t>
      </w:r>
      <w:r w:rsidR="004D1249" w:rsidRPr="00BF0247">
        <w:rPr>
          <w:rFonts w:ascii="Times New Roman" w:hAnsi="Times New Roman" w:cs="Times New Roman"/>
          <w:sz w:val="24"/>
          <w:szCs w:val="24"/>
        </w:rPr>
        <w:t>veći</w:t>
      </w:r>
      <w:r w:rsidRPr="00BF0247">
        <w:rPr>
          <w:rFonts w:ascii="Times New Roman" w:hAnsi="Times New Roman" w:cs="Times New Roman"/>
          <w:sz w:val="24"/>
          <w:szCs w:val="24"/>
        </w:rPr>
        <w:t xml:space="preserve"> su za </w:t>
      </w:r>
      <w:r w:rsidR="004D1249" w:rsidRPr="00BF0247">
        <w:rPr>
          <w:rFonts w:ascii="Times New Roman" w:hAnsi="Times New Roman" w:cs="Times New Roman"/>
          <w:sz w:val="24"/>
          <w:szCs w:val="24"/>
        </w:rPr>
        <w:t>1.</w:t>
      </w:r>
      <w:r w:rsidR="00936A97" w:rsidRPr="00BF0247">
        <w:rPr>
          <w:rFonts w:ascii="Times New Roman" w:hAnsi="Times New Roman" w:cs="Times New Roman"/>
          <w:sz w:val="24"/>
          <w:szCs w:val="24"/>
        </w:rPr>
        <w:t>1</w:t>
      </w:r>
      <w:r w:rsidR="004D1249" w:rsidRPr="00BF0247">
        <w:rPr>
          <w:rFonts w:ascii="Times New Roman" w:hAnsi="Times New Roman" w:cs="Times New Roman"/>
          <w:sz w:val="24"/>
          <w:szCs w:val="24"/>
        </w:rPr>
        <w:t>96.163,70</w:t>
      </w:r>
      <w:r w:rsidRPr="00BF0247">
        <w:rPr>
          <w:rFonts w:ascii="Times New Roman" w:hAnsi="Times New Roman" w:cs="Times New Roman"/>
          <w:sz w:val="24"/>
          <w:szCs w:val="24"/>
        </w:rPr>
        <w:t xml:space="preserve"> kn u odnosu na 202</w:t>
      </w:r>
      <w:r w:rsidR="004D1249" w:rsidRPr="00BF0247">
        <w:rPr>
          <w:rFonts w:ascii="Times New Roman" w:hAnsi="Times New Roman" w:cs="Times New Roman"/>
          <w:sz w:val="24"/>
          <w:szCs w:val="24"/>
        </w:rPr>
        <w:t>1</w:t>
      </w:r>
      <w:r w:rsidRPr="00BF0247">
        <w:rPr>
          <w:rFonts w:ascii="Times New Roman" w:hAnsi="Times New Roman" w:cs="Times New Roman"/>
          <w:sz w:val="24"/>
          <w:szCs w:val="24"/>
        </w:rPr>
        <w:t xml:space="preserve">. godinu </w:t>
      </w:r>
      <w:r w:rsidR="00231664" w:rsidRPr="00BF0247">
        <w:rPr>
          <w:rFonts w:ascii="Times New Roman" w:hAnsi="Times New Roman" w:cs="Times New Roman"/>
          <w:sz w:val="24"/>
          <w:szCs w:val="24"/>
        </w:rPr>
        <w:t xml:space="preserve"> zbog povećanja cijena licenci i p</w:t>
      </w:r>
      <w:r w:rsidR="00231664" w:rsidRPr="00BF0247">
        <w:rPr>
          <w:rFonts w:ascii="Times New Roman" w:hAnsi="Times New Roman" w:cs="Times New Roman"/>
          <w:bCs/>
          <w:sz w:val="24"/>
          <w:szCs w:val="24"/>
        </w:rPr>
        <w:t>laćanja zaostalih Microsoft usluga zbog kašnjenja trenutnog Okvirnog sporazuma i naknadnog ravnanja</w:t>
      </w:r>
      <w:r w:rsidR="00A45B9B">
        <w:rPr>
          <w:rFonts w:ascii="Times New Roman" w:hAnsi="Times New Roman" w:cs="Times New Roman"/>
          <w:bCs/>
          <w:sz w:val="24"/>
          <w:szCs w:val="24"/>
        </w:rPr>
        <w:t>, osim toga zakupnine za zemljišta na kojima su postavljene antene za VTS u 2021. godini nisu plaćene, već su u 2022. godini plaćene zakupnine za 2 godine.</w:t>
      </w:r>
    </w:p>
    <w:p w:rsidR="007601E0" w:rsidRDefault="007601E0" w:rsidP="007601E0">
      <w:pPr>
        <w:spacing w:after="160" w:line="259" w:lineRule="auto"/>
        <w:jc w:val="both"/>
        <w:rPr>
          <w:rFonts w:ascii="Times New Roman" w:hAnsi="Times New Roman" w:cs="Times New Roman"/>
          <w:sz w:val="24"/>
          <w:szCs w:val="24"/>
        </w:rPr>
      </w:pPr>
      <w:r w:rsidRPr="00562422">
        <w:rPr>
          <w:rFonts w:ascii="Times New Roman" w:hAnsi="Times New Roman" w:cs="Times New Roman"/>
          <w:sz w:val="24"/>
          <w:szCs w:val="24"/>
        </w:rPr>
        <w:t>Rashodi za energiju u 202</w:t>
      </w:r>
      <w:r w:rsidR="00C56B8B">
        <w:rPr>
          <w:rFonts w:ascii="Times New Roman" w:hAnsi="Times New Roman" w:cs="Times New Roman"/>
          <w:sz w:val="24"/>
          <w:szCs w:val="24"/>
        </w:rPr>
        <w:t>2</w:t>
      </w:r>
      <w:r w:rsidRPr="00562422">
        <w:rPr>
          <w:rFonts w:ascii="Times New Roman" w:hAnsi="Times New Roman" w:cs="Times New Roman"/>
          <w:sz w:val="24"/>
          <w:szCs w:val="24"/>
        </w:rPr>
        <w:t>. godini veći su u odnosu na 202</w:t>
      </w:r>
      <w:r w:rsidR="00C56B8B">
        <w:rPr>
          <w:rFonts w:ascii="Times New Roman" w:hAnsi="Times New Roman" w:cs="Times New Roman"/>
          <w:sz w:val="24"/>
          <w:szCs w:val="24"/>
        </w:rPr>
        <w:t>1</w:t>
      </w:r>
      <w:r w:rsidRPr="00562422">
        <w:rPr>
          <w:rFonts w:ascii="Times New Roman" w:hAnsi="Times New Roman" w:cs="Times New Roman"/>
          <w:sz w:val="24"/>
          <w:szCs w:val="24"/>
        </w:rPr>
        <w:t xml:space="preserve">. godinu za </w:t>
      </w:r>
      <w:r w:rsidR="00C56B8B">
        <w:rPr>
          <w:rFonts w:ascii="Times New Roman" w:hAnsi="Times New Roman" w:cs="Times New Roman"/>
          <w:sz w:val="24"/>
          <w:szCs w:val="24"/>
        </w:rPr>
        <w:t>3.128.036,</w:t>
      </w:r>
      <w:r w:rsidR="0036292F">
        <w:rPr>
          <w:rFonts w:ascii="Times New Roman" w:hAnsi="Times New Roman" w:cs="Times New Roman"/>
          <w:sz w:val="24"/>
          <w:szCs w:val="24"/>
        </w:rPr>
        <w:t>63</w:t>
      </w:r>
      <w:r w:rsidRPr="00562422">
        <w:rPr>
          <w:rFonts w:ascii="Times New Roman" w:hAnsi="Times New Roman" w:cs="Times New Roman"/>
          <w:sz w:val="24"/>
          <w:szCs w:val="24"/>
        </w:rPr>
        <w:t xml:space="preserve"> kn zbog rasta cijena energenata.</w:t>
      </w:r>
    </w:p>
    <w:p w:rsidR="00DF746E" w:rsidRPr="00562422" w:rsidRDefault="00936A97" w:rsidP="007601E0">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Temeljem</w:t>
      </w:r>
      <w:r w:rsidR="00DF746E">
        <w:rPr>
          <w:rFonts w:ascii="Times New Roman" w:hAnsi="Times New Roman" w:cs="Times New Roman"/>
          <w:sz w:val="24"/>
          <w:szCs w:val="24"/>
        </w:rPr>
        <w:t xml:space="preserve"> Ugovor</w:t>
      </w:r>
      <w:r>
        <w:rPr>
          <w:rFonts w:ascii="Times New Roman" w:hAnsi="Times New Roman" w:cs="Times New Roman"/>
          <w:sz w:val="24"/>
          <w:szCs w:val="24"/>
        </w:rPr>
        <w:t>a</w:t>
      </w:r>
      <w:r w:rsidR="00DF746E">
        <w:rPr>
          <w:rFonts w:ascii="Times New Roman" w:hAnsi="Times New Roman" w:cs="Times New Roman"/>
          <w:sz w:val="24"/>
          <w:szCs w:val="24"/>
        </w:rPr>
        <w:t xml:space="preserve"> o povratu dijela „Troškova razvoja“</w:t>
      </w:r>
      <w:r>
        <w:rPr>
          <w:rFonts w:ascii="Times New Roman" w:hAnsi="Times New Roman" w:cs="Times New Roman"/>
          <w:sz w:val="24"/>
          <w:szCs w:val="24"/>
        </w:rPr>
        <w:t xml:space="preserve"> sukladno vlasničkom udjelu RH u društvu Zračna luka Zagreb d.o.o., Ministarstvo je u 2022. godini Zračnoj luci Zagreb isplatilo 8.</w:t>
      </w:r>
      <w:r w:rsidR="002A6C49">
        <w:rPr>
          <w:rFonts w:ascii="Times New Roman" w:hAnsi="Times New Roman" w:cs="Times New Roman"/>
          <w:sz w:val="24"/>
          <w:szCs w:val="24"/>
        </w:rPr>
        <w:t>3</w:t>
      </w:r>
      <w:r>
        <w:rPr>
          <w:rFonts w:ascii="Times New Roman" w:hAnsi="Times New Roman" w:cs="Times New Roman"/>
          <w:sz w:val="24"/>
          <w:szCs w:val="24"/>
        </w:rPr>
        <w:t xml:space="preserve">73.877,60 kn. Iako je povrat „Troškova razvoja“ , sukladno Izmjenama br. 2 Ugovora o koncesiji za izgradnju i upravljanje zračnom lukom Zagreb, trebao biti isplaćen ranije, cjelokupni „Troškovi razvoja“ isplaćeni su u 2022. godini. </w:t>
      </w:r>
    </w:p>
    <w:p w:rsidR="007601E0" w:rsidRDefault="007601E0" w:rsidP="007601E0">
      <w:pPr>
        <w:spacing w:after="0" w:line="240" w:lineRule="auto"/>
        <w:jc w:val="both"/>
        <w:rPr>
          <w:rFonts w:ascii="Times New Roman" w:eastAsia="Times New Roman" w:hAnsi="Times New Roman" w:cs="Times New Roman"/>
          <w:sz w:val="24"/>
          <w:szCs w:val="24"/>
        </w:rPr>
      </w:pPr>
    </w:p>
    <w:p w:rsidR="002A6C49" w:rsidRPr="00E41379" w:rsidRDefault="002A6C49" w:rsidP="007601E0">
      <w:pPr>
        <w:spacing w:after="0" w:line="240" w:lineRule="auto"/>
        <w:jc w:val="both"/>
        <w:rPr>
          <w:rFonts w:ascii="Times New Roman" w:eastAsia="Times New Roman" w:hAnsi="Times New Roman" w:cs="Times New Roman"/>
          <w:sz w:val="24"/>
          <w:szCs w:val="24"/>
        </w:rPr>
      </w:pPr>
    </w:p>
    <w:p w:rsidR="007601E0" w:rsidRDefault="007601E0" w:rsidP="007601E0">
      <w:pPr>
        <w:numPr>
          <w:ilvl w:val="0"/>
          <w:numId w:val="4"/>
        </w:numPr>
        <w:spacing w:after="0" w:line="240" w:lineRule="auto"/>
        <w:jc w:val="both"/>
        <w:rPr>
          <w:rFonts w:ascii="Times New Roman" w:eastAsia="Times New Roman" w:hAnsi="Times New Roman" w:cs="Times New Roman"/>
          <w:b/>
          <w:sz w:val="24"/>
          <w:szCs w:val="20"/>
        </w:rPr>
      </w:pPr>
      <w:r w:rsidRPr="00E41379">
        <w:rPr>
          <w:rFonts w:ascii="Times New Roman" w:eastAsia="Times New Roman" w:hAnsi="Times New Roman" w:cs="Times New Roman"/>
          <w:b/>
          <w:sz w:val="24"/>
          <w:szCs w:val="20"/>
        </w:rPr>
        <w:lastRenderedPageBreak/>
        <w:t>Financijski rashodi (</w:t>
      </w:r>
      <w:r w:rsidR="00403761">
        <w:rPr>
          <w:rFonts w:ascii="Times New Roman" w:eastAsia="Times New Roman" w:hAnsi="Times New Roman" w:cs="Times New Roman"/>
          <w:b/>
          <w:sz w:val="24"/>
          <w:szCs w:val="20"/>
        </w:rPr>
        <w:t>34</w:t>
      </w:r>
      <w:r w:rsidRPr="00E41379">
        <w:rPr>
          <w:rFonts w:ascii="Times New Roman" w:eastAsia="Times New Roman" w:hAnsi="Times New Roman" w:cs="Times New Roman"/>
          <w:b/>
          <w:sz w:val="24"/>
          <w:szCs w:val="20"/>
        </w:rPr>
        <w:t xml:space="preserve">) </w:t>
      </w:r>
    </w:p>
    <w:p w:rsidR="003516E6" w:rsidRDefault="003516E6" w:rsidP="003516E6">
      <w:pPr>
        <w:spacing w:after="0" w:line="240" w:lineRule="auto"/>
        <w:jc w:val="both"/>
        <w:rPr>
          <w:rFonts w:ascii="Times New Roman" w:eastAsia="Times New Roman" w:hAnsi="Times New Roman" w:cs="Times New Roman"/>
          <w:b/>
          <w:sz w:val="24"/>
          <w:szCs w:val="20"/>
        </w:rPr>
      </w:pPr>
    </w:p>
    <w:p w:rsidR="003516E6" w:rsidRDefault="007601E0" w:rsidP="00403761">
      <w:pPr>
        <w:spacing w:after="0" w:line="240" w:lineRule="auto"/>
        <w:jc w:val="both"/>
        <w:rPr>
          <w:rFonts w:ascii="Times New Roman" w:eastAsia="Times New Roman" w:hAnsi="Times New Roman" w:cs="Times New Roman"/>
          <w:bCs/>
          <w:sz w:val="24"/>
          <w:szCs w:val="24"/>
          <w:lang w:eastAsia="hr-HR"/>
        </w:rPr>
      </w:pPr>
      <w:r w:rsidRPr="00562422">
        <w:rPr>
          <w:rFonts w:ascii="Times New Roman" w:hAnsi="Times New Roman" w:cs="Times New Roman"/>
          <w:sz w:val="24"/>
          <w:szCs w:val="24"/>
        </w:rPr>
        <w:t>Najznačajniji financijski rashodi ostvareni su za isplatu zateznih kamata</w:t>
      </w:r>
      <w:r w:rsidR="003516E6">
        <w:rPr>
          <w:rFonts w:ascii="Times New Roman" w:hAnsi="Times New Roman" w:cs="Times New Roman"/>
          <w:sz w:val="24"/>
          <w:szCs w:val="24"/>
        </w:rPr>
        <w:t xml:space="preserve"> po pravomoćnoj sudskoj presudi zbog naplate garancije za ozbiljnost ponude. </w:t>
      </w:r>
      <w:r w:rsidR="003516E6" w:rsidRPr="003516E6">
        <w:rPr>
          <w:rFonts w:ascii="Times New Roman" w:eastAsia="Times New Roman" w:hAnsi="Times New Roman" w:cs="Times New Roman"/>
          <w:bCs/>
          <w:sz w:val="24"/>
          <w:szCs w:val="24"/>
          <w:lang w:eastAsia="hr-HR"/>
        </w:rPr>
        <w:t xml:space="preserve">Presudom Visokog trgovačkog suda RH presuđeno je </w:t>
      </w:r>
      <w:r w:rsidR="003516E6">
        <w:rPr>
          <w:rFonts w:ascii="Times New Roman" w:eastAsia="Times New Roman" w:hAnsi="Times New Roman" w:cs="Times New Roman"/>
          <w:bCs/>
          <w:sz w:val="24"/>
          <w:szCs w:val="24"/>
          <w:lang w:eastAsia="hr-HR"/>
        </w:rPr>
        <w:t>da je</w:t>
      </w:r>
      <w:r w:rsidR="003516E6" w:rsidRPr="003516E6">
        <w:rPr>
          <w:rFonts w:ascii="Times New Roman" w:eastAsia="Times New Roman" w:hAnsi="Times New Roman" w:cs="Times New Roman"/>
          <w:bCs/>
          <w:sz w:val="24"/>
          <w:szCs w:val="24"/>
          <w:lang w:eastAsia="hr-HR"/>
        </w:rPr>
        <w:t xml:space="preserve"> Republika Hrvatska dužna vratiti naplaćeni iznos garancije za ozbiljnost ponude</w:t>
      </w:r>
      <w:r w:rsidR="003516E6">
        <w:rPr>
          <w:rFonts w:ascii="Times New Roman" w:eastAsia="Times New Roman" w:hAnsi="Times New Roman" w:cs="Times New Roman"/>
          <w:bCs/>
          <w:sz w:val="24"/>
          <w:szCs w:val="24"/>
          <w:lang w:eastAsia="hr-HR"/>
        </w:rPr>
        <w:t xml:space="preserve"> sa zakonskim zateznim kamatama</w:t>
      </w:r>
      <w:r w:rsidR="003516E6" w:rsidRPr="003516E6">
        <w:rPr>
          <w:rFonts w:ascii="Times New Roman" w:eastAsia="Times New Roman" w:hAnsi="Times New Roman" w:cs="Times New Roman"/>
          <w:bCs/>
          <w:sz w:val="24"/>
          <w:szCs w:val="24"/>
          <w:lang w:eastAsia="hr-HR"/>
        </w:rPr>
        <w:t>.</w:t>
      </w:r>
    </w:p>
    <w:p w:rsidR="00403761" w:rsidRPr="003516E6" w:rsidRDefault="00403761" w:rsidP="00403761">
      <w:pPr>
        <w:spacing w:after="0" w:line="240" w:lineRule="auto"/>
        <w:jc w:val="both"/>
        <w:rPr>
          <w:rFonts w:ascii="Times New Roman" w:eastAsia="Times New Roman" w:hAnsi="Times New Roman" w:cs="Times New Roman"/>
          <w:bCs/>
          <w:sz w:val="24"/>
          <w:szCs w:val="24"/>
          <w:lang w:eastAsia="hr-HR"/>
        </w:rPr>
      </w:pPr>
    </w:p>
    <w:p w:rsidR="007601E0" w:rsidRDefault="00403761" w:rsidP="007601E0">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Zatezne kamate su isplaćene i</w:t>
      </w:r>
      <w:r w:rsidR="007601E0" w:rsidRPr="00562422">
        <w:rPr>
          <w:rFonts w:ascii="Times New Roman" w:hAnsi="Times New Roman" w:cs="Times New Roman"/>
          <w:sz w:val="24"/>
          <w:szCs w:val="24"/>
        </w:rPr>
        <w:t xml:space="preserve"> po prav</w:t>
      </w:r>
      <w:r>
        <w:rPr>
          <w:rFonts w:ascii="Times New Roman" w:hAnsi="Times New Roman" w:cs="Times New Roman"/>
          <w:sz w:val="24"/>
          <w:szCs w:val="24"/>
        </w:rPr>
        <w:t>o</w:t>
      </w:r>
      <w:r w:rsidR="007601E0" w:rsidRPr="00562422">
        <w:rPr>
          <w:rFonts w:ascii="Times New Roman" w:hAnsi="Times New Roman" w:cs="Times New Roman"/>
          <w:sz w:val="24"/>
          <w:szCs w:val="24"/>
        </w:rPr>
        <w:t>moćnim sudskim presudama zbog neisplaćenih sati prekovremenog rada.</w:t>
      </w:r>
    </w:p>
    <w:p w:rsidR="00403761" w:rsidRPr="00E41379" w:rsidRDefault="00403761" w:rsidP="00403761">
      <w:pPr>
        <w:pStyle w:val="Odlomakpopisa"/>
        <w:numPr>
          <w:ilvl w:val="0"/>
          <w:numId w:val="4"/>
        </w:numPr>
        <w:spacing w:before="120" w:after="0" w:line="240" w:lineRule="auto"/>
        <w:jc w:val="both"/>
        <w:rPr>
          <w:rFonts w:ascii="Times New Roman" w:eastAsia="Times New Roman" w:hAnsi="Times New Roman" w:cs="Times New Roman"/>
          <w:b/>
          <w:sz w:val="24"/>
          <w:szCs w:val="20"/>
        </w:rPr>
      </w:pPr>
      <w:r w:rsidRPr="00E41379">
        <w:rPr>
          <w:rFonts w:ascii="Times New Roman" w:eastAsia="Times New Roman" w:hAnsi="Times New Roman" w:cs="Times New Roman"/>
          <w:b/>
          <w:sz w:val="24"/>
          <w:szCs w:val="20"/>
        </w:rPr>
        <w:t>Subvencije (</w:t>
      </w:r>
      <w:r>
        <w:rPr>
          <w:rFonts w:ascii="Times New Roman" w:eastAsia="Times New Roman" w:hAnsi="Times New Roman" w:cs="Times New Roman"/>
          <w:b/>
          <w:sz w:val="24"/>
          <w:szCs w:val="20"/>
        </w:rPr>
        <w:t>35</w:t>
      </w:r>
      <w:r w:rsidRPr="00E41379">
        <w:rPr>
          <w:rFonts w:ascii="Times New Roman" w:eastAsia="Times New Roman" w:hAnsi="Times New Roman" w:cs="Times New Roman"/>
          <w:b/>
          <w:sz w:val="24"/>
          <w:szCs w:val="20"/>
        </w:rPr>
        <w:t xml:space="preserve">) </w:t>
      </w:r>
    </w:p>
    <w:p w:rsidR="00403761" w:rsidRPr="00E41379" w:rsidRDefault="00403761" w:rsidP="00403761">
      <w:pPr>
        <w:spacing w:after="0" w:line="240" w:lineRule="auto"/>
        <w:jc w:val="both"/>
        <w:rPr>
          <w:rFonts w:ascii="Times New Roman" w:eastAsia="Times New Roman" w:hAnsi="Times New Roman" w:cs="Times New Roman"/>
          <w:b/>
          <w:sz w:val="24"/>
          <w:szCs w:val="20"/>
        </w:rPr>
      </w:pPr>
    </w:p>
    <w:p w:rsidR="00403761" w:rsidRDefault="00403761" w:rsidP="00403761">
      <w:pPr>
        <w:spacing w:after="0" w:line="240" w:lineRule="auto"/>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U 202</w:t>
      </w:r>
      <w:r w:rsidR="0097414B">
        <w:rPr>
          <w:rFonts w:ascii="Times New Roman" w:eastAsia="Times New Roman" w:hAnsi="Times New Roman" w:cs="Times New Roman"/>
          <w:sz w:val="24"/>
          <w:szCs w:val="20"/>
        </w:rPr>
        <w:t>2</w:t>
      </w:r>
      <w:r w:rsidRPr="00E41379">
        <w:rPr>
          <w:rFonts w:ascii="Times New Roman" w:eastAsia="Times New Roman" w:hAnsi="Times New Roman" w:cs="Times New Roman"/>
          <w:sz w:val="24"/>
          <w:szCs w:val="20"/>
        </w:rPr>
        <w:t xml:space="preserve">. godini rashodi za subvencije ostvareni su u ukupnom iznosu od </w:t>
      </w:r>
      <w:r w:rsidR="0097414B">
        <w:rPr>
          <w:rFonts w:ascii="Times New Roman" w:eastAsia="Times New Roman" w:hAnsi="Times New Roman" w:cs="Times New Roman"/>
          <w:sz w:val="24"/>
          <w:szCs w:val="20"/>
        </w:rPr>
        <w:t>575.201.349,27</w:t>
      </w:r>
      <w:r w:rsidRPr="00E41379">
        <w:rPr>
          <w:rFonts w:ascii="Times New Roman" w:eastAsia="Times New Roman" w:hAnsi="Times New Roman" w:cs="Times New Roman"/>
          <w:sz w:val="24"/>
          <w:szCs w:val="20"/>
        </w:rPr>
        <w:t xml:space="preserve"> kn, a odnose se na aktivnosti i projekte:</w:t>
      </w:r>
    </w:p>
    <w:p w:rsidR="00403761" w:rsidRPr="00E41379" w:rsidRDefault="00403761" w:rsidP="00403761">
      <w:pPr>
        <w:spacing w:after="0" w:line="240" w:lineRule="auto"/>
        <w:jc w:val="both"/>
        <w:rPr>
          <w:rFonts w:ascii="Times New Roman" w:eastAsia="Times New Roman" w:hAnsi="Times New Roman" w:cs="Times New Roman"/>
          <w:sz w:val="24"/>
          <w:szCs w:val="20"/>
        </w:rPr>
      </w:pPr>
    </w:p>
    <w:p w:rsidR="00403761" w:rsidRPr="00E41379" w:rsidRDefault="00403761" w:rsidP="00403761">
      <w:pPr>
        <w:numPr>
          <w:ilvl w:val="0"/>
          <w:numId w:val="7"/>
        </w:numPr>
        <w:spacing w:after="0" w:line="240" w:lineRule="auto"/>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Osiguranje sigurnosno prometnih standarda u zračnim lukama u iznosu od 6.</w:t>
      </w:r>
      <w:r w:rsidR="0097414B">
        <w:rPr>
          <w:rFonts w:ascii="Times New Roman" w:eastAsia="Times New Roman" w:hAnsi="Times New Roman" w:cs="Times New Roman"/>
          <w:sz w:val="24"/>
          <w:szCs w:val="20"/>
        </w:rPr>
        <w:t>35</w:t>
      </w:r>
      <w:r w:rsidRPr="00E41379">
        <w:rPr>
          <w:rFonts w:ascii="Times New Roman" w:eastAsia="Times New Roman" w:hAnsi="Times New Roman" w:cs="Times New Roman"/>
          <w:sz w:val="24"/>
          <w:szCs w:val="20"/>
        </w:rPr>
        <w:t xml:space="preserve">0.000,00 </w:t>
      </w:r>
      <w:r w:rsidR="00497043">
        <w:rPr>
          <w:rFonts w:ascii="Times New Roman" w:eastAsia="Times New Roman" w:hAnsi="Times New Roman" w:cs="Times New Roman"/>
          <w:sz w:val="24"/>
          <w:szCs w:val="20"/>
        </w:rPr>
        <w:t>kn</w:t>
      </w:r>
    </w:p>
    <w:p w:rsidR="00403761" w:rsidRPr="00E41379" w:rsidRDefault="00403761" w:rsidP="00403761">
      <w:pPr>
        <w:numPr>
          <w:ilvl w:val="0"/>
          <w:numId w:val="7"/>
        </w:numPr>
        <w:spacing w:after="0" w:line="240" w:lineRule="auto"/>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Očuvanje prometne povezanosti regija (domaći linijski zračni prijevoz) u iznosu od </w:t>
      </w:r>
      <w:r w:rsidR="0097414B">
        <w:rPr>
          <w:rFonts w:ascii="Times New Roman" w:eastAsia="Times New Roman" w:hAnsi="Times New Roman" w:cs="Times New Roman"/>
          <w:sz w:val="24"/>
          <w:szCs w:val="20"/>
        </w:rPr>
        <w:t>114.887.203,46</w:t>
      </w:r>
      <w:r w:rsidRPr="00E41379">
        <w:rPr>
          <w:rFonts w:ascii="Times New Roman" w:eastAsia="Times New Roman" w:hAnsi="Times New Roman" w:cs="Times New Roman"/>
          <w:sz w:val="24"/>
          <w:szCs w:val="20"/>
        </w:rPr>
        <w:t xml:space="preserve"> kn</w:t>
      </w:r>
    </w:p>
    <w:p w:rsidR="00403761" w:rsidRPr="00E41379" w:rsidRDefault="00403761" w:rsidP="00403761">
      <w:pPr>
        <w:numPr>
          <w:ilvl w:val="0"/>
          <w:numId w:val="7"/>
        </w:numPr>
        <w:spacing w:after="0" w:line="240" w:lineRule="auto"/>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Naknada troškova Hrvatskoj kontroli zračne plovidbe za rutne i terminalne naknade za izuzete letove u iznosu od </w:t>
      </w:r>
      <w:r w:rsidR="0097414B">
        <w:rPr>
          <w:rFonts w:ascii="Times New Roman" w:eastAsia="Times New Roman" w:hAnsi="Times New Roman" w:cs="Times New Roman"/>
          <w:sz w:val="24"/>
          <w:szCs w:val="20"/>
        </w:rPr>
        <w:t>3.365.793,75</w:t>
      </w:r>
      <w:r w:rsidRPr="00E41379">
        <w:rPr>
          <w:rFonts w:ascii="Times New Roman" w:eastAsia="Times New Roman" w:hAnsi="Times New Roman" w:cs="Times New Roman"/>
          <w:sz w:val="24"/>
          <w:szCs w:val="20"/>
        </w:rPr>
        <w:t xml:space="preserve"> kn</w:t>
      </w:r>
    </w:p>
    <w:p w:rsidR="00403761" w:rsidRPr="00E41379" w:rsidRDefault="00403761" w:rsidP="00403761">
      <w:pPr>
        <w:numPr>
          <w:ilvl w:val="0"/>
          <w:numId w:val="7"/>
        </w:numPr>
        <w:spacing w:after="0" w:line="240" w:lineRule="auto"/>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Naknada poduzetnicima za obavljanje univerzalne poštanske usluge u iznosu od </w:t>
      </w:r>
      <w:r w:rsidR="0097414B">
        <w:rPr>
          <w:rFonts w:ascii="Times New Roman" w:eastAsia="Times New Roman" w:hAnsi="Times New Roman" w:cs="Times New Roman"/>
          <w:sz w:val="24"/>
          <w:szCs w:val="20"/>
        </w:rPr>
        <w:t>99.680.608,00</w:t>
      </w:r>
      <w:r w:rsidRPr="00E41379">
        <w:rPr>
          <w:rFonts w:ascii="Times New Roman" w:eastAsia="Times New Roman" w:hAnsi="Times New Roman" w:cs="Times New Roman"/>
          <w:sz w:val="24"/>
          <w:szCs w:val="20"/>
        </w:rPr>
        <w:t xml:space="preserve"> kn</w:t>
      </w:r>
    </w:p>
    <w:p w:rsidR="00403761" w:rsidRDefault="00403761" w:rsidP="00403761">
      <w:pPr>
        <w:numPr>
          <w:ilvl w:val="0"/>
          <w:numId w:val="7"/>
        </w:numPr>
        <w:spacing w:after="0" w:line="240" w:lineRule="auto"/>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Sufinanciranje ukrcaja vježbenika na brodove u međunarodnoj i nacionalnoj plovidbi u iznosu od </w:t>
      </w:r>
      <w:r w:rsidR="0097414B">
        <w:rPr>
          <w:rFonts w:ascii="Times New Roman" w:eastAsia="Times New Roman" w:hAnsi="Times New Roman" w:cs="Times New Roman"/>
          <w:sz w:val="24"/>
          <w:szCs w:val="20"/>
        </w:rPr>
        <w:t>8.000.000,00</w:t>
      </w:r>
      <w:r w:rsidRPr="00E41379">
        <w:rPr>
          <w:rFonts w:ascii="Times New Roman" w:eastAsia="Times New Roman" w:hAnsi="Times New Roman" w:cs="Times New Roman"/>
          <w:sz w:val="24"/>
          <w:szCs w:val="20"/>
        </w:rPr>
        <w:t xml:space="preserve"> kn</w:t>
      </w:r>
    </w:p>
    <w:p w:rsidR="0097414B" w:rsidRPr="00E41379" w:rsidRDefault="0097414B" w:rsidP="00403761">
      <w:pPr>
        <w:numPr>
          <w:ilvl w:val="0"/>
          <w:numId w:val="7"/>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Poticaji u kombiniranom prijevozu tereta u iznosu od </w:t>
      </w:r>
      <w:r w:rsidR="00B27BA0">
        <w:rPr>
          <w:rFonts w:ascii="Times New Roman" w:eastAsia="Times New Roman" w:hAnsi="Times New Roman" w:cs="Times New Roman"/>
          <w:sz w:val="24"/>
          <w:szCs w:val="20"/>
        </w:rPr>
        <w:t>7</w:t>
      </w:r>
      <w:r>
        <w:rPr>
          <w:rFonts w:ascii="Times New Roman" w:eastAsia="Times New Roman" w:hAnsi="Times New Roman" w:cs="Times New Roman"/>
          <w:sz w:val="24"/>
          <w:szCs w:val="20"/>
        </w:rPr>
        <w:t>.935,36 kn</w:t>
      </w:r>
    </w:p>
    <w:p w:rsidR="00403761" w:rsidRPr="00E41379" w:rsidRDefault="00403761" w:rsidP="00403761">
      <w:pPr>
        <w:numPr>
          <w:ilvl w:val="0"/>
          <w:numId w:val="7"/>
        </w:numPr>
        <w:spacing w:after="0" w:line="240" w:lineRule="auto"/>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Potpora brodarima unutarnje plovidbe u nacionalnom prijevozu u iznosu od </w:t>
      </w:r>
      <w:r w:rsidR="0097414B">
        <w:rPr>
          <w:rFonts w:ascii="Times New Roman" w:eastAsia="Times New Roman" w:hAnsi="Times New Roman" w:cs="Times New Roman"/>
          <w:sz w:val="24"/>
          <w:szCs w:val="20"/>
        </w:rPr>
        <w:t>4.491.512,72 kn</w:t>
      </w:r>
      <w:r w:rsidRPr="00E41379">
        <w:rPr>
          <w:rFonts w:ascii="Times New Roman" w:eastAsia="Times New Roman" w:hAnsi="Times New Roman" w:cs="Times New Roman"/>
          <w:sz w:val="24"/>
          <w:szCs w:val="20"/>
        </w:rPr>
        <w:t xml:space="preserve"> </w:t>
      </w:r>
    </w:p>
    <w:p w:rsidR="00403761" w:rsidRPr="00E41379" w:rsidRDefault="00403761" w:rsidP="00403761">
      <w:pPr>
        <w:numPr>
          <w:ilvl w:val="0"/>
          <w:numId w:val="7"/>
        </w:numPr>
        <w:spacing w:after="0" w:line="240" w:lineRule="auto"/>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Provedba ugovora o koncesiji Bina-Istra u iznosu od </w:t>
      </w:r>
      <w:r w:rsidR="0097414B">
        <w:rPr>
          <w:rFonts w:ascii="Times New Roman" w:eastAsia="Times New Roman" w:hAnsi="Times New Roman" w:cs="Times New Roman"/>
          <w:sz w:val="24"/>
          <w:szCs w:val="20"/>
        </w:rPr>
        <w:t>245.634.640,18</w:t>
      </w:r>
      <w:r w:rsidRPr="00E41379">
        <w:rPr>
          <w:rFonts w:ascii="Times New Roman" w:eastAsia="Times New Roman" w:hAnsi="Times New Roman" w:cs="Times New Roman"/>
          <w:sz w:val="24"/>
          <w:szCs w:val="20"/>
        </w:rPr>
        <w:t xml:space="preserve"> kn</w:t>
      </w:r>
    </w:p>
    <w:p w:rsidR="00403761" w:rsidRPr="00E41379" w:rsidRDefault="00403761" w:rsidP="00403761">
      <w:pPr>
        <w:numPr>
          <w:ilvl w:val="0"/>
          <w:numId w:val="7"/>
        </w:numPr>
        <w:spacing w:after="0" w:line="240" w:lineRule="auto"/>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Provedba ugovora o koncesiji AC Zagreb – Macelj u iznosu od </w:t>
      </w:r>
      <w:r w:rsidR="0097414B">
        <w:rPr>
          <w:rFonts w:ascii="Times New Roman" w:eastAsia="Times New Roman" w:hAnsi="Times New Roman" w:cs="Times New Roman"/>
          <w:sz w:val="24"/>
          <w:szCs w:val="20"/>
        </w:rPr>
        <w:t>71.198.410,58</w:t>
      </w:r>
      <w:r w:rsidRPr="00E41379">
        <w:rPr>
          <w:rFonts w:ascii="Times New Roman" w:eastAsia="Times New Roman" w:hAnsi="Times New Roman" w:cs="Times New Roman"/>
          <w:sz w:val="24"/>
          <w:szCs w:val="20"/>
        </w:rPr>
        <w:t xml:space="preserve"> kn</w:t>
      </w:r>
    </w:p>
    <w:p w:rsidR="00403761" w:rsidRPr="00E41379" w:rsidRDefault="00403761" w:rsidP="00403761">
      <w:pPr>
        <w:numPr>
          <w:ilvl w:val="0"/>
          <w:numId w:val="7"/>
        </w:numPr>
        <w:spacing w:after="0" w:line="240" w:lineRule="auto"/>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Projekt OP Konkurentnost i kohezija u iznosu od </w:t>
      </w:r>
      <w:r w:rsidR="0097414B">
        <w:rPr>
          <w:rFonts w:ascii="Times New Roman" w:eastAsia="Times New Roman" w:hAnsi="Times New Roman" w:cs="Times New Roman"/>
          <w:sz w:val="24"/>
          <w:szCs w:val="20"/>
        </w:rPr>
        <w:t>1.282.071,52</w:t>
      </w:r>
      <w:r w:rsidRPr="00E41379">
        <w:rPr>
          <w:rFonts w:ascii="Times New Roman" w:eastAsia="Times New Roman" w:hAnsi="Times New Roman" w:cs="Times New Roman"/>
          <w:sz w:val="24"/>
          <w:szCs w:val="20"/>
        </w:rPr>
        <w:t xml:space="preserve"> kn</w:t>
      </w:r>
    </w:p>
    <w:p w:rsidR="00403761" w:rsidRPr="00E41379" w:rsidRDefault="00403761" w:rsidP="00403761">
      <w:pPr>
        <w:numPr>
          <w:ilvl w:val="0"/>
          <w:numId w:val="7"/>
        </w:numPr>
        <w:spacing w:after="0" w:line="240" w:lineRule="auto"/>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Program dodjele državnih potpora poveza</w:t>
      </w:r>
      <w:r>
        <w:rPr>
          <w:rFonts w:ascii="Times New Roman" w:eastAsia="Times New Roman" w:hAnsi="Times New Roman" w:cs="Times New Roman"/>
          <w:sz w:val="24"/>
          <w:szCs w:val="20"/>
        </w:rPr>
        <w:t xml:space="preserve">no s aktualnom pandemijom </w:t>
      </w:r>
      <w:r w:rsidRPr="00960FAB">
        <w:rPr>
          <w:rFonts w:ascii="Times New Roman" w:eastAsia="Times New Roman" w:hAnsi="Times New Roman" w:cs="Times New Roman"/>
          <w:color w:val="000000" w:themeColor="text1"/>
          <w:sz w:val="24"/>
          <w:szCs w:val="20"/>
        </w:rPr>
        <w:t xml:space="preserve">COVID-19 u </w:t>
      </w:r>
      <w:r w:rsidRPr="00E41379">
        <w:rPr>
          <w:rFonts w:ascii="Times New Roman" w:eastAsia="Times New Roman" w:hAnsi="Times New Roman" w:cs="Times New Roman"/>
          <w:sz w:val="24"/>
          <w:szCs w:val="20"/>
        </w:rPr>
        <w:t xml:space="preserve">iznosu od </w:t>
      </w:r>
      <w:r w:rsidR="0097414B">
        <w:rPr>
          <w:rFonts w:ascii="Times New Roman" w:eastAsia="Times New Roman" w:hAnsi="Times New Roman" w:cs="Times New Roman"/>
          <w:sz w:val="24"/>
          <w:szCs w:val="20"/>
        </w:rPr>
        <w:t>1.081.704,00</w:t>
      </w:r>
      <w:r w:rsidRPr="00E41379">
        <w:rPr>
          <w:rFonts w:ascii="Times New Roman" w:eastAsia="Times New Roman" w:hAnsi="Times New Roman" w:cs="Times New Roman"/>
          <w:sz w:val="24"/>
          <w:szCs w:val="20"/>
        </w:rPr>
        <w:t xml:space="preserve"> kn</w:t>
      </w:r>
    </w:p>
    <w:p w:rsidR="00403761" w:rsidRDefault="00403761" w:rsidP="00403761">
      <w:pPr>
        <w:numPr>
          <w:ilvl w:val="0"/>
          <w:numId w:val="7"/>
        </w:numPr>
        <w:spacing w:after="0" w:line="240" w:lineRule="auto"/>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Razvoj infrastrukture širokopojasne mreže u iznosu od </w:t>
      </w:r>
      <w:r w:rsidR="0097414B">
        <w:rPr>
          <w:rFonts w:ascii="Times New Roman" w:eastAsia="Times New Roman" w:hAnsi="Times New Roman" w:cs="Times New Roman"/>
          <w:sz w:val="24"/>
          <w:szCs w:val="20"/>
        </w:rPr>
        <w:t>4.197.773,56</w:t>
      </w:r>
      <w:r w:rsidRPr="00E41379">
        <w:rPr>
          <w:rFonts w:ascii="Times New Roman" w:eastAsia="Times New Roman" w:hAnsi="Times New Roman" w:cs="Times New Roman"/>
          <w:sz w:val="24"/>
          <w:szCs w:val="20"/>
        </w:rPr>
        <w:t xml:space="preserve"> kn</w:t>
      </w:r>
    </w:p>
    <w:p w:rsidR="00116B9F" w:rsidRDefault="00116B9F" w:rsidP="00403761">
      <w:pPr>
        <w:numPr>
          <w:ilvl w:val="0"/>
          <w:numId w:val="7"/>
        </w:num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Nadoknada dijela troškova dizelskog goriva koje se koristi kao pogonsko gorivo u komercijalnom prijevozu putnika u iznosu od 15.023.696,14 kn</w:t>
      </w:r>
    </w:p>
    <w:p w:rsidR="00F62105" w:rsidRDefault="00F62105" w:rsidP="00F62105">
      <w:pPr>
        <w:spacing w:after="0" w:line="240" w:lineRule="auto"/>
        <w:jc w:val="both"/>
        <w:rPr>
          <w:rFonts w:ascii="Times New Roman" w:eastAsia="Times New Roman" w:hAnsi="Times New Roman" w:cs="Times New Roman"/>
          <w:sz w:val="24"/>
          <w:szCs w:val="20"/>
        </w:rPr>
      </w:pPr>
    </w:p>
    <w:p w:rsidR="00F62105" w:rsidRDefault="00F62105" w:rsidP="00F62105">
      <w:pPr>
        <w:spacing w:after="0" w:line="240" w:lineRule="auto"/>
        <w:jc w:val="both"/>
        <w:rPr>
          <w:rFonts w:eastAsia="Times New Roman"/>
          <w:lang w:eastAsia="hr-HR"/>
        </w:rPr>
      </w:pPr>
      <w:r>
        <w:rPr>
          <w:rFonts w:ascii="Times New Roman" w:eastAsia="Times New Roman" w:hAnsi="Times New Roman" w:cs="Times New Roman"/>
          <w:sz w:val="24"/>
          <w:szCs w:val="20"/>
        </w:rPr>
        <w:t>Rashodi za subvencije u 2022. godini manji su za 18 mil kn u odnosu na 2021. godinu. U 2021. godini zbog</w:t>
      </w:r>
      <w:r w:rsidRPr="00E41379">
        <w:rPr>
          <w:rFonts w:ascii="Times New Roman" w:hAnsi="Times New Roman" w:cs="Times New Roman"/>
          <w:sz w:val="24"/>
          <w:szCs w:val="24"/>
        </w:rPr>
        <w:t xml:space="preserve"> posebnih okolnosti uvjetovanih korona virusom (COVID-19) i narušene gospodarske aktivnosti za 350 poduzetnika iz prometnog sektora koji su povezani sa djelatnostima NKD oznaka 49.39; 50.10; 79.11 i 79.12, isplaćene su potpore male vrijednosti u ukupnom iznosu od 19.126.245,39 kuna, prema Programu potpora male vrijednosti za pomoć pogođenim djelatnostima iz prometnog sektora za pokretanje i normalizaciju tekućeg poslovanja uslijed aktualne p</w:t>
      </w:r>
      <w:r>
        <w:rPr>
          <w:rFonts w:ascii="Times New Roman" w:hAnsi="Times New Roman" w:cs="Times New Roman"/>
          <w:sz w:val="24"/>
          <w:szCs w:val="24"/>
        </w:rPr>
        <w:t xml:space="preserve">andemije </w:t>
      </w:r>
      <w:r w:rsidRPr="00960FAB">
        <w:rPr>
          <w:rFonts w:ascii="Times New Roman" w:hAnsi="Times New Roman" w:cs="Times New Roman"/>
          <w:color w:val="000000" w:themeColor="text1"/>
          <w:sz w:val="24"/>
          <w:szCs w:val="24"/>
        </w:rPr>
        <w:t>COVID-19</w:t>
      </w:r>
      <w:r>
        <w:rPr>
          <w:rFonts w:ascii="Times New Roman" w:hAnsi="Times New Roman" w:cs="Times New Roman"/>
          <w:color w:val="000000" w:themeColor="text1"/>
          <w:sz w:val="24"/>
          <w:szCs w:val="24"/>
        </w:rPr>
        <w:t>, a u 2022.</w:t>
      </w:r>
      <w:r w:rsidR="00DF6BA6">
        <w:rPr>
          <w:rFonts w:ascii="Times New Roman" w:hAnsi="Times New Roman" w:cs="Times New Roman"/>
          <w:color w:val="000000" w:themeColor="text1"/>
          <w:sz w:val="24"/>
          <w:szCs w:val="24"/>
        </w:rPr>
        <w:t xml:space="preserve"> godini</w:t>
      </w:r>
      <w:r>
        <w:rPr>
          <w:rFonts w:ascii="Times New Roman" w:hAnsi="Times New Roman" w:cs="Times New Roman"/>
          <w:color w:val="000000" w:themeColor="text1"/>
          <w:sz w:val="24"/>
          <w:szCs w:val="24"/>
        </w:rPr>
        <w:t xml:space="preserve"> </w:t>
      </w:r>
      <w:r w:rsidR="00497043">
        <w:rPr>
          <w:rFonts w:ascii="Times New Roman" w:hAnsi="Times New Roman" w:cs="Times New Roman"/>
          <w:color w:val="000000" w:themeColor="text1"/>
          <w:sz w:val="24"/>
          <w:szCs w:val="24"/>
        </w:rPr>
        <w:t>po navedenom programu subvencije nisu isplaćene.</w:t>
      </w:r>
    </w:p>
    <w:p w:rsidR="00F62105" w:rsidRDefault="00F62105" w:rsidP="00F62105">
      <w:pPr>
        <w:spacing w:after="0" w:line="240" w:lineRule="auto"/>
        <w:jc w:val="both"/>
        <w:rPr>
          <w:rFonts w:eastAsia="Times New Roman"/>
          <w:lang w:eastAsia="hr-HR"/>
        </w:rPr>
      </w:pPr>
    </w:p>
    <w:p w:rsidR="00F62105" w:rsidRDefault="00F62105" w:rsidP="00F62105">
      <w:pPr>
        <w:spacing w:after="160" w:line="259" w:lineRule="auto"/>
        <w:jc w:val="both"/>
        <w:rPr>
          <w:rFonts w:ascii="Times New Roman" w:hAnsi="Times New Roman" w:cs="Times New Roman"/>
          <w:sz w:val="24"/>
          <w:szCs w:val="24"/>
        </w:rPr>
      </w:pPr>
      <w:r w:rsidRPr="00F62105">
        <w:rPr>
          <w:rFonts w:ascii="Times New Roman" w:eastAsia="Times New Roman" w:hAnsi="Times New Roman" w:cs="Times New Roman"/>
          <w:sz w:val="24"/>
          <w:szCs w:val="24"/>
          <w:lang w:eastAsia="hr-HR"/>
        </w:rPr>
        <w:t xml:space="preserve">U 2021. godini </w:t>
      </w:r>
      <w:r>
        <w:rPr>
          <w:rFonts w:ascii="Times New Roman" w:hAnsi="Times New Roman" w:cs="Times New Roman"/>
          <w:sz w:val="24"/>
          <w:szCs w:val="24"/>
        </w:rPr>
        <w:t>zbog</w:t>
      </w:r>
      <w:r w:rsidRPr="00E41379">
        <w:rPr>
          <w:rFonts w:ascii="Times New Roman" w:hAnsi="Times New Roman" w:cs="Times New Roman"/>
          <w:sz w:val="24"/>
          <w:szCs w:val="24"/>
        </w:rPr>
        <w:t xml:space="preserve"> jačanja stabilnosti, ublažavanja posljedica i otklanjanja poteškoća likvidnosti nastalih uslijed pandemije virusa COVID-19, trgovačkom društvu Jadrolinija d.d. Rijeka </w:t>
      </w:r>
      <w:r w:rsidR="00903E1B">
        <w:rPr>
          <w:rFonts w:ascii="Times New Roman" w:hAnsi="Times New Roman" w:cs="Times New Roman"/>
          <w:sz w:val="24"/>
          <w:szCs w:val="24"/>
        </w:rPr>
        <w:t>isplaćena je</w:t>
      </w:r>
      <w:r w:rsidRPr="00E41379">
        <w:rPr>
          <w:rFonts w:ascii="Times New Roman" w:hAnsi="Times New Roman" w:cs="Times New Roman"/>
          <w:sz w:val="24"/>
          <w:szCs w:val="24"/>
        </w:rPr>
        <w:t xml:space="preserve"> državn</w:t>
      </w:r>
      <w:r w:rsidR="00B27BA0">
        <w:rPr>
          <w:rFonts w:ascii="Times New Roman" w:hAnsi="Times New Roman" w:cs="Times New Roman"/>
          <w:sz w:val="24"/>
          <w:szCs w:val="24"/>
        </w:rPr>
        <w:t>a</w:t>
      </w:r>
      <w:r w:rsidRPr="00E41379">
        <w:rPr>
          <w:rFonts w:ascii="Times New Roman" w:hAnsi="Times New Roman" w:cs="Times New Roman"/>
          <w:sz w:val="24"/>
          <w:szCs w:val="24"/>
        </w:rPr>
        <w:t xml:space="preserve"> potpor</w:t>
      </w:r>
      <w:r w:rsidR="00B27BA0">
        <w:rPr>
          <w:rFonts w:ascii="Times New Roman" w:hAnsi="Times New Roman" w:cs="Times New Roman"/>
          <w:sz w:val="24"/>
          <w:szCs w:val="24"/>
        </w:rPr>
        <w:t>a</w:t>
      </w:r>
      <w:r w:rsidRPr="00960FAB">
        <w:rPr>
          <w:rFonts w:ascii="Times New Roman" w:hAnsi="Times New Roman" w:cs="Times New Roman"/>
          <w:color w:val="000000" w:themeColor="text1"/>
          <w:sz w:val="24"/>
          <w:szCs w:val="24"/>
        </w:rPr>
        <w:t xml:space="preserve"> s osnove nepokrivenih fiksnih troškova Privremenog okvira </w:t>
      </w:r>
      <w:r w:rsidRPr="00960FAB">
        <w:rPr>
          <w:rFonts w:ascii="Times New Roman" w:hAnsi="Times New Roman" w:cs="Times New Roman"/>
          <w:color w:val="000000" w:themeColor="text1"/>
          <w:sz w:val="24"/>
          <w:szCs w:val="24"/>
        </w:rPr>
        <w:lastRenderedPageBreak/>
        <w:t>u iznosu od 52.000.000</w:t>
      </w:r>
      <w:r w:rsidRPr="00E41379">
        <w:rPr>
          <w:rFonts w:ascii="Times New Roman" w:hAnsi="Times New Roman" w:cs="Times New Roman"/>
          <w:sz w:val="24"/>
          <w:szCs w:val="24"/>
        </w:rPr>
        <w:t>,00 k</w:t>
      </w:r>
      <w:r w:rsidR="00B27BA0">
        <w:rPr>
          <w:rFonts w:ascii="Times New Roman" w:hAnsi="Times New Roman" w:cs="Times New Roman"/>
          <w:sz w:val="24"/>
          <w:szCs w:val="24"/>
        </w:rPr>
        <w:t>n,</w:t>
      </w:r>
      <w:r w:rsidR="00903E1B">
        <w:rPr>
          <w:rFonts w:ascii="Times New Roman" w:hAnsi="Times New Roman" w:cs="Times New Roman"/>
          <w:sz w:val="24"/>
          <w:szCs w:val="24"/>
        </w:rPr>
        <w:t xml:space="preserve"> a u 2022. </w:t>
      </w:r>
      <w:r w:rsidR="00B27BA0">
        <w:rPr>
          <w:rFonts w:ascii="Times New Roman" w:hAnsi="Times New Roman" w:cs="Times New Roman"/>
          <w:sz w:val="24"/>
          <w:szCs w:val="24"/>
        </w:rPr>
        <w:t xml:space="preserve">isplaćene su potpore vezane uz pandemiju COVID-19 i iznosu od 1.081.704,00 kn. </w:t>
      </w:r>
    </w:p>
    <w:p w:rsidR="0031681A" w:rsidRPr="0031681A" w:rsidRDefault="00497043" w:rsidP="0031681A">
      <w:pPr>
        <w:jc w:val="both"/>
        <w:rPr>
          <w:rFonts w:ascii="Times New Roman" w:hAnsi="Times New Roman" w:cs="Times New Roman"/>
          <w:sz w:val="24"/>
          <w:szCs w:val="24"/>
        </w:rPr>
      </w:pPr>
      <w:r>
        <w:rPr>
          <w:rFonts w:ascii="Times New Roman" w:hAnsi="Times New Roman" w:cs="Times New Roman"/>
          <w:sz w:val="24"/>
          <w:szCs w:val="24"/>
        </w:rPr>
        <w:t xml:space="preserve">U 2022. godini isplaćene subvencije za </w:t>
      </w:r>
      <w:r w:rsidRPr="00E41379">
        <w:rPr>
          <w:rFonts w:ascii="Times New Roman" w:eastAsia="Times New Roman" w:hAnsi="Times New Roman" w:cs="Times New Roman"/>
          <w:sz w:val="24"/>
          <w:szCs w:val="20"/>
        </w:rPr>
        <w:t>domaći linijski zračni prijevoz</w:t>
      </w:r>
      <w:r>
        <w:rPr>
          <w:rFonts w:ascii="Times New Roman" w:eastAsia="Times New Roman" w:hAnsi="Times New Roman" w:cs="Times New Roman"/>
          <w:sz w:val="24"/>
          <w:szCs w:val="20"/>
        </w:rPr>
        <w:t xml:space="preserve"> bile su veće za 11,5 mil kn u odnosu na 2021. godinu</w:t>
      </w:r>
      <w:r w:rsidR="00DF6BA6">
        <w:rPr>
          <w:rFonts w:ascii="Times New Roman" w:eastAsia="Times New Roman" w:hAnsi="Times New Roman" w:cs="Times New Roman"/>
          <w:sz w:val="24"/>
          <w:szCs w:val="20"/>
        </w:rPr>
        <w:t>.</w:t>
      </w:r>
      <w:r w:rsidR="0031681A">
        <w:rPr>
          <w:rFonts w:ascii="Times New Roman" w:eastAsia="Times New Roman" w:hAnsi="Times New Roman" w:cs="Times New Roman"/>
          <w:sz w:val="24"/>
          <w:szCs w:val="20"/>
        </w:rPr>
        <w:t xml:space="preserve"> </w:t>
      </w:r>
      <w:r w:rsidR="0031681A" w:rsidRPr="0031681A">
        <w:rPr>
          <w:rFonts w:ascii="Times New Roman" w:hAnsi="Times New Roman" w:cs="Times New Roman"/>
          <w:sz w:val="24"/>
          <w:szCs w:val="24"/>
        </w:rPr>
        <w:t>Tijekom 2022. na snagu je stupio novi, revidirani, PSO programu. Ključne promjene u ovom programu su povećanje minimalnog kapaciteta zrakoplova na određenim linijama te su također uvedene i dvije nove linije što generira povećanje ukupnog prometnog kapaciteta programa kao i unaprjeđenje povezanosti regija Republike Hrvatske te uz to i povećane troškove cijelog programa. Sukladno uvjetima na zrakoplovnom tržištu, što je i reflektirano u ponudama zračnih prijevoznika, došlo je i do povećanja redovnih operativnih troškova što je također imalo učinak na ukupne izdatke iz DP.</w:t>
      </w:r>
    </w:p>
    <w:p w:rsidR="00403761" w:rsidRDefault="0031681A" w:rsidP="00403761">
      <w:pPr>
        <w:spacing w:after="160" w:line="259" w:lineRule="auto"/>
        <w:jc w:val="both"/>
        <w:rPr>
          <w:rFonts w:ascii="Times New Roman" w:hAnsi="Times New Roman" w:cs="Times New Roman"/>
          <w:sz w:val="24"/>
          <w:szCs w:val="24"/>
        </w:rPr>
      </w:pPr>
      <w:r>
        <w:rPr>
          <w:rFonts w:ascii="Times New Roman" w:eastAsia="Times New Roman" w:hAnsi="Times New Roman" w:cs="Times New Roman"/>
          <w:sz w:val="24"/>
          <w:szCs w:val="20"/>
        </w:rPr>
        <w:t xml:space="preserve"> </w:t>
      </w:r>
      <w:r w:rsidR="00116B9F">
        <w:rPr>
          <w:rFonts w:ascii="Times New Roman" w:hAnsi="Times New Roman" w:cs="Times New Roman"/>
          <w:sz w:val="24"/>
          <w:szCs w:val="24"/>
        </w:rPr>
        <w:t>F</w:t>
      </w:r>
      <w:r w:rsidR="00403761" w:rsidRPr="00562422">
        <w:rPr>
          <w:rFonts w:ascii="Times New Roman" w:hAnsi="Times New Roman" w:cs="Times New Roman"/>
          <w:sz w:val="24"/>
          <w:szCs w:val="24"/>
        </w:rPr>
        <w:t>inancijski doprinos temeljem Ugovora o koncesiji s društvom Bina-Istra</w:t>
      </w:r>
      <w:r w:rsidR="00403761">
        <w:rPr>
          <w:rFonts w:ascii="Times New Roman" w:hAnsi="Times New Roman" w:cs="Times New Roman"/>
          <w:sz w:val="24"/>
          <w:szCs w:val="24"/>
        </w:rPr>
        <w:t>,</w:t>
      </w:r>
      <w:r w:rsidR="00403761" w:rsidRPr="00562422">
        <w:rPr>
          <w:rFonts w:ascii="Times New Roman" w:hAnsi="Times New Roman" w:cs="Times New Roman"/>
          <w:sz w:val="24"/>
          <w:szCs w:val="24"/>
        </w:rPr>
        <w:t xml:space="preserve"> u 202</w:t>
      </w:r>
      <w:r w:rsidR="00116B9F">
        <w:rPr>
          <w:rFonts w:ascii="Times New Roman" w:hAnsi="Times New Roman" w:cs="Times New Roman"/>
          <w:sz w:val="24"/>
          <w:szCs w:val="24"/>
        </w:rPr>
        <w:t>2</w:t>
      </w:r>
      <w:r w:rsidR="00403761" w:rsidRPr="00562422">
        <w:rPr>
          <w:rFonts w:ascii="Times New Roman" w:hAnsi="Times New Roman" w:cs="Times New Roman"/>
          <w:sz w:val="24"/>
          <w:szCs w:val="24"/>
        </w:rPr>
        <w:t xml:space="preserve">. godini je </w:t>
      </w:r>
      <w:r w:rsidR="00116B9F">
        <w:rPr>
          <w:rFonts w:ascii="Times New Roman" w:hAnsi="Times New Roman" w:cs="Times New Roman"/>
          <w:sz w:val="24"/>
          <w:szCs w:val="24"/>
        </w:rPr>
        <w:t>5,6</w:t>
      </w:r>
      <w:r w:rsidR="00403761" w:rsidRPr="00562422">
        <w:rPr>
          <w:rFonts w:ascii="Times New Roman" w:hAnsi="Times New Roman" w:cs="Times New Roman"/>
          <w:sz w:val="24"/>
          <w:szCs w:val="24"/>
        </w:rPr>
        <w:t xml:space="preserve"> mil kn </w:t>
      </w:r>
      <w:r w:rsidR="00116B9F">
        <w:rPr>
          <w:rFonts w:ascii="Times New Roman" w:hAnsi="Times New Roman" w:cs="Times New Roman"/>
          <w:sz w:val="24"/>
          <w:szCs w:val="24"/>
        </w:rPr>
        <w:t>veći</w:t>
      </w:r>
      <w:r w:rsidR="00403761" w:rsidRPr="00562422">
        <w:rPr>
          <w:rFonts w:ascii="Times New Roman" w:hAnsi="Times New Roman" w:cs="Times New Roman"/>
          <w:sz w:val="24"/>
          <w:szCs w:val="24"/>
        </w:rPr>
        <w:t xml:space="preserve"> u odnosu na 202</w:t>
      </w:r>
      <w:r w:rsidR="00116B9F">
        <w:rPr>
          <w:rFonts w:ascii="Times New Roman" w:hAnsi="Times New Roman" w:cs="Times New Roman"/>
          <w:sz w:val="24"/>
          <w:szCs w:val="24"/>
        </w:rPr>
        <w:t>1</w:t>
      </w:r>
      <w:r w:rsidR="00403761" w:rsidRPr="00562422">
        <w:rPr>
          <w:rFonts w:ascii="Times New Roman" w:hAnsi="Times New Roman" w:cs="Times New Roman"/>
          <w:sz w:val="24"/>
          <w:szCs w:val="24"/>
        </w:rPr>
        <w:t xml:space="preserve">. godinu. </w:t>
      </w:r>
    </w:p>
    <w:p w:rsidR="00116B9F" w:rsidRDefault="00116B9F" w:rsidP="00403761">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Isplaćene subvencije po </w:t>
      </w:r>
      <w:r w:rsidRPr="00562422">
        <w:rPr>
          <w:rFonts w:ascii="Times New Roman" w:hAnsi="Times New Roman" w:cs="Times New Roman"/>
          <w:sz w:val="24"/>
          <w:szCs w:val="24"/>
        </w:rPr>
        <w:t>Ugovora o koncesiji s društvom</w:t>
      </w:r>
      <w:r>
        <w:rPr>
          <w:rFonts w:ascii="Times New Roman" w:hAnsi="Times New Roman" w:cs="Times New Roman"/>
          <w:sz w:val="24"/>
          <w:szCs w:val="24"/>
        </w:rPr>
        <w:t xml:space="preserve"> AC Zagreb-Macelj su 12,2 mil kn veće u odnosu na 2021. godinu.</w:t>
      </w:r>
    </w:p>
    <w:p w:rsidR="00244D55" w:rsidRDefault="00244D55" w:rsidP="007601E0">
      <w:pPr>
        <w:spacing w:after="160" w:line="259" w:lineRule="auto"/>
        <w:jc w:val="both"/>
        <w:rPr>
          <w:rFonts w:ascii="Times New Roman" w:eastAsia="Times New Roman" w:hAnsi="Times New Roman" w:cs="Times New Roman"/>
          <w:sz w:val="24"/>
          <w:szCs w:val="20"/>
        </w:rPr>
      </w:pPr>
      <w:r>
        <w:rPr>
          <w:rFonts w:ascii="Times New Roman" w:hAnsi="Times New Roman" w:cs="Times New Roman"/>
          <w:sz w:val="24"/>
          <w:szCs w:val="24"/>
        </w:rPr>
        <w:t xml:space="preserve">Vlada RH je 8. rujna 2022. donijela Uredbu o  </w:t>
      </w:r>
      <w:r>
        <w:rPr>
          <w:rFonts w:ascii="Times New Roman" w:eastAsia="Times New Roman" w:hAnsi="Times New Roman" w:cs="Times New Roman"/>
          <w:sz w:val="24"/>
          <w:szCs w:val="20"/>
        </w:rPr>
        <w:t>Nadoknadi dijela troškova dizelskog goriva koje se koristi kao pogonsko gorivo u komercijalnom cestovnom prijevozu putnika kojom je definirano da je nadoknada po litri dizelskog goriva koje se koristi  kao pogonsko gorivo u komercijalnom prijevozu putnika 1,47 kn.</w:t>
      </w:r>
      <w:r w:rsidR="00497043">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Prijevoznicima u komercijalnom prijevozu putnika isplaćene su subvencije u iznosu od 15.023.696,14 kn.</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b/>
          <w:sz w:val="24"/>
          <w:szCs w:val="20"/>
        </w:rPr>
      </w:pPr>
      <w:r w:rsidRPr="00B27BA0">
        <w:rPr>
          <w:rFonts w:ascii="Times New Roman" w:eastAsia="Times New Roman" w:hAnsi="Times New Roman" w:cs="Times New Roman"/>
          <w:b/>
          <w:sz w:val="24"/>
          <w:szCs w:val="20"/>
        </w:rPr>
        <w:t>Pomoći dane u inozemstvo i  unutar općeg proračuna (</w:t>
      </w:r>
      <w:r>
        <w:rPr>
          <w:rFonts w:ascii="Times New Roman" w:eastAsia="Times New Roman" w:hAnsi="Times New Roman" w:cs="Times New Roman"/>
          <w:b/>
          <w:sz w:val="24"/>
          <w:szCs w:val="20"/>
        </w:rPr>
        <w:t>36</w:t>
      </w:r>
      <w:r w:rsidRPr="00B27BA0">
        <w:rPr>
          <w:rFonts w:ascii="Times New Roman" w:eastAsia="Times New Roman" w:hAnsi="Times New Roman" w:cs="Times New Roman"/>
          <w:b/>
          <w:sz w:val="24"/>
          <w:szCs w:val="20"/>
        </w:rPr>
        <w:t>)</w:t>
      </w:r>
    </w:p>
    <w:p w:rsidR="00B27BA0" w:rsidRPr="00B27BA0" w:rsidRDefault="00B27BA0" w:rsidP="00B27BA0">
      <w:pPr>
        <w:spacing w:after="0" w:line="240" w:lineRule="auto"/>
        <w:jc w:val="both"/>
        <w:rPr>
          <w:rFonts w:ascii="Times New Roman" w:hAnsi="Times New Roman" w:cs="Times New Roman"/>
          <w:color w:val="000000" w:themeColor="text1"/>
          <w:sz w:val="24"/>
          <w:szCs w:val="24"/>
        </w:rPr>
      </w:pPr>
    </w:p>
    <w:p w:rsidR="00B27BA0" w:rsidRPr="00B27BA0" w:rsidRDefault="00B27BA0" w:rsidP="00B27BA0">
      <w:pPr>
        <w:spacing w:after="160" w:line="259" w:lineRule="auto"/>
        <w:jc w:val="both"/>
        <w:rPr>
          <w:rFonts w:ascii="Times New Roman" w:hAnsi="Times New Roman" w:cs="Times New Roman"/>
          <w:sz w:val="24"/>
          <w:szCs w:val="24"/>
        </w:rPr>
      </w:pPr>
      <w:r w:rsidRPr="00B27BA0">
        <w:rPr>
          <w:rFonts w:ascii="Times New Roman" w:hAnsi="Times New Roman" w:cs="Times New Roman"/>
          <w:sz w:val="24"/>
          <w:szCs w:val="24"/>
        </w:rPr>
        <w:t xml:space="preserve">Pomoći dane u inozemstvo i unutar općeg proračuna ostvarene u iznosu od </w:t>
      </w:r>
      <w:r w:rsidR="00750A6E">
        <w:rPr>
          <w:rFonts w:ascii="Times New Roman" w:hAnsi="Times New Roman" w:cs="Times New Roman"/>
          <w:sz w:val="24"/>
          <w:szCs w:val="24"/>
        </w:rPr>
        <w:t>6.353.947.332,00</w:t>
      </w:r>
      <w:r w:rsidRPr="00B27BA0">
        <w:rPr>
          <w:rFonts w:ascii="Times New Roman" w:hAnsi="Times New Roman" w:cs="Times New Roman"/>
          <w:sz w:val="24"/>
          <w:szCs w:val="24"/>
        </w:rPr>
        <w:t xml:space="preserve"> kn odnose se na aktivnosti i projekte:</w:t>
      </w:r>
    </w:p>
    <w:p w:rsid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Izgrad., sanac. i rekonstrukcija objekata podgradnje u lukama otvorenim za javni promet od županijskog i lokalnog značaja te obnova i izgrad. ribarske infrastrukture u iznosu od </w:t>
      </w:r>
      <w:r w:rsidR="00750A6E">
        <w:rPr>
          <w:rFonts w:ascii="Times New Roman" w:eastAsia="Times New Roman" w:hAnsi="Times New Roman" w:cs="Times New Roman"/>
          <w:sz w:val="24"/>
          <w:szCs w:val="20"/>
        </w:rPr>
        <w:t>20.221.818,48</w:t>
      </w:r>
      <w:r w:rsidRPr="00B27BA0">
        <w:rPr>
          <w:rFonts w:ascii="Times New Roman" w:eastAsia="Times New Roman" w:hAnsi="Times New Roman" w:cs="Times New Roman"/>
          <w:sz w:val="24"/>
          <w:szCs w:val="20"/>
        </w:rPr>
        <w:t xml:space="preserve"> kn</w:t>
      </w:r>
    </w:p>
    <w:p w:rsidR="00750A6E" w:rsidRPr="00B27BA0" w:rsidRDefault="00750A6E" w:rsidP="00B27BA0">
      <w:pPr>
        <w:numPr>
          <w:ilvl w:val="0"/>
          <w:numId w:val="7"/>
        </w:numPr>
        <w:spacing w:after="0" w:line="240" w:lineRule="auto"/>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Osiguranje sigurnosno prometnih standarda u zračnim lukama u iznosu od 200.000,00 </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Upravljanje, organizacija i regulacija željezničkog prometa u iznosu od </w:t>
      </w:r>
      <w:r w:rsidR="00750A6E">
        <w:rPr>
          <w:rFonts w:ascii="Times New Roman" w:eastAsia="Times New Roman" w:hAnsi="Times New Roman" w:cs="Times New Roman"/>
          <w:sz w:val="24"/>
          <w:szCs w:val="20"/>
        </w:rPr>
        <w:t>531.000</w:t>
      </w:r>
      <w:r w:rsidRPr="00B27BA0">
        <w:rPr>
          <w:rFonts w:ascii="Times New Roman" w:eastAsia="Times New Roman" w:hAnsi="Times New Roman" w:cs="Times New Roman"/>
          <w:sz w:val="24"/>
          <w:szCs w:val="20"/>
        </w:rPr>
        <w:t xml:space="preserve">.000,00 </w:t>
      </w:r>
    </w:p>
    <w:p w:rsidR="00750A6E"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Utvrđivanje i provedba granica pomorskog dobra s izvlaštenjem u iznosu od </w:t>
      </w:r>
      <w:r w:rsidR="00750A6E">
        <w:rPr>
          <w:rFonts w:ascii="Times New Roman" w:eastAsia="Times New Roman" w:hAnsi="Times New Roman" w:cs="Times New Roman"/>
          <w:sz w:val="24"/>
          <w:szCs w:val="20"/>
        </w:rPr>
        <w:t>600.000,00</w:t>
      </w:r>
    </w:p>
    <w:p w:rsidR="00B27BA0" w:rsidRPr="00B27BA0" w:rsidRDefault="00750A6E" w:rsidP="00475F75">
      <w:pPr>
        <w:numPr>
          <w:ilvl w:val="0"/>
          <w:numId w:val="7"/>
        </w:numPr>
        <w:spacing w:after="0" w:line="240" w:lineRule="auto"/>
        <w:contextualSpacing/>
        <w:jc w:val="both"/>
        <w:rPr>
          <w:rFonts w:ascii="Times New Roman" w:eastAsia="Times New Roman" w:hAnsi="Times New Roman" w:cs="Times New Roman"/>
          <w:sz w:val="24"/>
          <w:szCs w:val="20"/>
        </w:rPr>
      </w:pPr>
      <w:r w:rsidRPr="00750A6E">
        <w:rPr>
          <w:rFonts w:ascii="Times New Roman" w:eastAsia="Times New Roman" w:hAnsi="Times New Roman" w:cs="Times New Roman"/>
          <w:sz w:val="24"/>
          <w:szCs w:val="20"/>
        </w:rPr>
        <w:t>Pomoć jedinicama lokalne i regionalne samouprave za razvoj riječnog prometa i županijskih luka i pristaništa u iznosu od 2.555.900,17 kn</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Naknada u cijeni goriva za Hrvatske autoceste u iznosu od 4</w:t>
      </w:r>
      <w:r w:rsidR="00750A6E">
        <w:rPr>
          <w:rFonts w:ascii="Times New Roman" w:eastAsia="Times New Roman" w:hAnsi="Times New Roman" w:cs="Times New Roman"/>
          <w:sz w:val="24"/>
          <w:szCs w:val="20"/>
        </w:rPr>
        <w:t>27</w:t>
      </w:r>
      <w:r w:rsidRPr="00B27BA0">
        <w:rPr>
          <w:rFonts w:ascii="Times New Roman" w:eastAsia="Times New Roman" w:hAnsi="Times New Roman" w:cs="Times New Roman"/>
          <w:sz w:val="24"/>
          <w:szCs w:val="20"/>
        </w:rPr>
        <w:t>.000.000,00 kn</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Naknada u cijeni goriva za Hrvatske ceste u iznosu od 2.0</w:t>
      </w:r>
      <w:r w:rsidR="00750A6E">
        <w:rPr>
          <w:rFonts w:ascii="Times New Roman" w:eastAsia="Times New Roman" w:hAnsi="Times New Roman" w:cs="Times New Roman"/>
          <w:sz w:val="24"/>
          <w:szCs w:val="20"/>
        </w:rPr>
        <w:t>55</w:t>
      </w:r>
      <w:r w:rsidRPr="00B27BA0">
        <w:rPr>
          <w:rFonts w:ascii="Times New Roman" w:eastAsia="Times New Roman" w:hAnsi="Times New Roman" w:cs="Times New Roman"/>
          <w:sz w:val="24"/>
          <w:szCs w:val="20"/>
        </w:rPr>
        <w:t>.</w:t>
      </w:r>
      <w:r w:rsidR="00750A6E">
        <w:rPr>
          <w:rFonts w:ascii="Times New Roman" w:eastAsia="Times New Roman" w:hAnsi="Times New Roman" w:cs="Times New Roman"/>
          <w:sz w:val="24"/>
          <w:szCs w:val="20"/>
        </w:rPr>
        <w:t>371</w:t>
      </w:r>
      <w:r w:rsidRPr="00B27BA0">
        <w:rPr>
          <w:rFonts w:ascii="Times New Roman" w:eastAsia="Times New Roman" w:hAnsi="Times New Roman" w:cs="Times New Roman"/>
          <w:sz w:val="24"/>
          <w:szCs w:val="20"/>
        </w:rPr>
        <w:t>.000,00 kn</w:t>
      </w:r>
    </w:p>
    <w:p w:rsid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Naknada u cijeni goriva za HŽI u iznosu od </w:t>
      </w:r>
      <w:r w:rsidR="00750A6E">
        <w:rPr>
          <w:rFonts w:ascii="Times New Roman" w:eastAsia="Times New Roman" w:hAnsi="Times New Roman" w:cs="Times New Roman"/>
          <w:sz w:val="24"/>
          <w:szCs w:val="20"/>
        </w:rPr>
        <w:t>520.000.000</w:t>
      </w:r>
      <w:r w:rsidRPr="00B27BA0">
        <w:rPr>
          <w:rFonts w:ascii="Times New Roman" w:eastAsia="Times New Roman" w:hAnsi="Times New Roman" w:cs="Times New Roman"/>
          <w:sz w:val="24"/>
          <w:szCs w:val="20"/>
        </w:rPr>
        <w:t>,00 kn</w:t>
      </w:r>
    </w:p>
    <w:p w:rsidR="00750A6E" w:rsidRPr="00B27BA0" w:rsidRDefault="00750A6E" w:rsidP="00B27BA0">
      <w:pPr>
        <w:numPr>
          <w:ilvl w:val="0"/>
          <w:numId w:val="7"/>
        </w:numPr>
        <w:spacing w:after="0" w:line="240" w:lineRule="auto"/>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Održavanje školskih brodova srednjoškolskih pomorskih učilišta i opremanje opremom u skladu s odredbama STCW konvencije u iznosu od 1.353.048,42 kn</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Poticanje željezničkog putničkog prijevoza u iznosu od 5</w:t>
      </w:r>
      <w:r w:rsidR="00B90398">
        <w:rPr>
          <w:rFonts w:ascii="Times New Roman" w:eastAsia="Times New Roman" w:hAnsi="Times New Roman" w:cs="Times New Roman"/>
          <w:sz w:val="24"/>
          <w:szCs w:val="20"/>
        </w:rPr>
        <w:t>30</w:t>
      </w:r>
      <w:r w:rsidRPr="00B27BA0">
        <w:rPr>
          <w:rFonts w:ascii="Times New Roman" w:eastAsia="Times New Roman" w:hAnsi="Times New Roman" w:cs="Times New Roman"/>
          <w:sz w:val="24"/>
          <w:szCs w:val="20"/>
        </w:rPr>
        <w:t>.000.000,00 kn</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Održavanje mreže plovila-čistača za djelovanje kod iznenadnih onečišćenja mora u iznosu od 2.300.000,00 kn</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Potpora županijskim upravama za ceste za održavanje lokalnih cesta u iznosu od </w:t>
      </w:r>
      <w:r w:rsidR="00B90398">
        <w:rPr>
          <w:rFonts w:ascii="Times New Roman" w:eastAsia="Times New Roman" w:hAnsi="Times New Roman" w:cs="Times New Roman"/>
          <w:sz w:val="24"/>
          <w:szCs w:val="20"/>
        </w:rPr>
        <w:t>100</w:t>
      </w:r>
      <w:r w:rsidRPr="00B27BA0">
        <w:rPr>
          <w:rFonts w:ascii="Times New Roman" w:eastAsia="Times New Roman" w:hAnsi="Times New Roman" w:cs="Times New Roman"/>
          <w:sz w:val="24"/>
          <w:szCs w:val="20"/>
        </w:rPr>
        <w:t>.000.000,00 kn</w:t>
      </w:r>
    </w:p>
    <w:p w:rsid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Naknada cestarine za NATO i EUFOR </w:t>
      </w:r>
      <w:r w:rsidR="00DF6BA6">
        <w:rPr>
          <w:rFonts w:ascii="Times New Roman" w:eastAsia="Times New Roman" w:hAnsi="Times New Roman" w:cs="Times New Roman"/>
          <w:sz w:val="24"/>
          <w:szCs w:val="20"/>
        </w:rPr>
        <w:t>v</w:t>
      </w:r>
      <w:r w:rsidRPr="00B27BA0">
        <w:rPr>
          <w:rFonts w:ascii="Times New Roman" w:eastAsia="Times New Roman" w:hAnsi="Times New Roman" w:cs="Times New Roman"/>
          <w:sz w:val="24"/>
          <w:szCs w:val="20"/>
        </w:rPr>
        <w:t xml:space="preserve">ozila u iznosu od </w:t>
      </w:r>
      <w:r w:rsidR="00B90398">
        <w:rPr>
          <w:rFonts w:ascii="Times New Roman" w:eastAsia="Times New Roman" w:hAnsi="Times New Roman" w:cs="Times New Roman"/>
          <w:sz w:val="24"/>
          <w:szCs w:val="20"/>
        </w:rPr>
        <w:t>440.411</w:t>
      </w:r>
      <w:r w:rsidRPr="00B27BA0">
        <w:rPr>
          <w:rFonts w:ascii="Times New Roman" w:eastAsia="Times New Roman" w:hAnsi="Times New Roman" w:cs="Times New Roman"/>
          <w:sz w:val="24"/>
          <w:szCs w:val="20"/>
        </w:rPr>
        <w:t>,00 kn</w:t>
      </w:r>
    </w:p>
    <w:p w:rsidR="00B90398" w:rsidRPr="00B27BA0" w:rsidRDefault="00B90398" w:rsidP="00B27BA0">
      <w:pPr>
        <w:numPr>
          <w:ilvl w:val="0"/>
          <w:numId w:val="7"/>
        </w:numPr>
        <w:spacing w:after="0" w:line="240" w:lineRule="auto"/>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Sufinanciranje javne usluge u cestovnom prijevozu u iznosu od 39.776.182,52 kn</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Projekt CEF CROCODILE II u iznosu od </w:t>
      </w:r>
      <w:r w:rsidR="00B90398">
        <w:rPr>
          <w:rFonts w:ascii="Times New Roman" w:eastAsia="Times New Roman" w:hAnsi="Times New Roman" w:cs="Times New Roman"/>
          <w:sz w:val="24"/>
          <w:szCs w:val="20"/>
        </w:rPr>
        <w:t>7.451.862,24</w:t>
      </w:r>
      <w:r w:rsidRPr="00B27BA0">
        <w:rPr>
          <w:rFonts w:ascii="Times New Roman" w:eastAsia="Times New Roman" w:hAnsi="Times New Roman" w:cs="Times New Roman"/>
          <w:sz w:val="24"/>
          <w:szCs w:val="20"/>
        </w:rPr>
        <w:t xml:space="preserve"> kn</w:t>
      </w:r>
    </w:p>
    <w:p w:rsid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Potpora trgovačkim društvima u javnom sektoru u pripremi projekata planiranih za sufinanciranje iz EU fondova u iznosu od </w:t>
      </w:r>
      <w:r w:rsidR="00B90398">
        <w:rPr>
          <w:rFonts w:ascii="Times New Roman" w:eastAsia="Times New Roman" w:hAnsi="Times New Roman" w:cs="Times New Roman"/>
          <w:sz w:val="24"/>
          <w:szCs w:val="20"/>
        </w:rPr>
        <w:t>28.502.691,17</w:t>
      </w:r>
      <w:r w:rsidRPr="00B27BA0">
        <w:rPr>
          <w:rFonts w:ascii="Times New Roman" w:eastAsia="Times New Roman" w:hAnsi="Times New Roman" w:cs="Times New Roman"/>
          <w:sz w:val="24"/>
          <w:szCs w:val="20"/>
        </w:rPr>
        <w:t xml:space="preserve"> kn </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CEF Projekti željezničkog sektora u iznosu od </w:t>
      </w:r>
      <w:r w:rsidR="00CE2DBB">
        <w:rPr>
          <w:rFonts w:ascii="Times New Roman" w:eastAsia="Times New Roman" w:hAnsi="Times New Roman" w:cs="Times New Roman"/>
          <w:sz w:val="24"/>
          <w:szCs w:val="20"/>
        </w:rPr>
        <w:t>118.295.680,99</w:t>
      </w:r>
      <w:r w:rsidRPr="00B27BA0">
        <w:rPr>
          <w:rFonts w:ascii="Times New Roman" w:eastAsia="Times New Roman" w:hAnsi="Times New Roman" w:cs="Times New Roman"/>
          <w:sz w:val="24"/>
          <w:szCs w:val="20"/>
        </w:rPr>
        <w:t xml:space="preserve"> kn</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Razvoj infrastrukture širokopojasne mreže u iznosu od </w:t>
      </w:r>
      <w:r w:rsidR="00CE2DBB">
        <w:rPr>
          <w:rFonts w:ascii="Times New Roman" w:eastAsia="Times New Roman" w:hAnsi="Times New Roman" w:cs="Times New Roman"/>
          <w:sz w:val="24"/>
          <w:szCs w:val="20"/>
        </w:rPr>
        <w:t>14.074.629,69</w:t>
      </w:r>
      <w:r w:rsidRPr="00B27BA0">
        <w:rPr>
          <w:rFonts w:ascii="Times New Roman" w:eastAsia="Times New Roman" w:hAnsi="Times New Roman" w:cs="Times New Roman"/>
          <w:sz w:val="24"/>
          <w:szCs w:val="20"/>
        </w:rPr>
        <w:t xml:space="preserve"> kn</w:t>
      </w:r>
    </w:p>
    <w:p w:rsid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Prilagodba željezničkih graničnih prijelaza za provedbu Schengenske pravne stečevine u iznosu od </w:t>
      </w:r>
      <w:r w:rsidR="00CE2DBB">
        <w:rPr>
          <w:rFonts w:ascii="Times New Roman" w:eastAsia="Times New Roman" w:hAnsi="Times New Roman" w:cs="Times New Roman"/>
          <w:sz w:val="24"/>
          <w:szCs w:val="20"/>
        </w:rPr>
        <w:t>220.528,44</w:t>
      </w:r>
      <w:r w:rsidRPr="00B27BA0">
        <w:rPr>
          <w:rFonts w:ascii="Times New Roman" w:eastAsia="Times New Roman" w:hAnsi="Times New Roman" w:cs="Times New Roman"/>
          <w:sz w:val="24"/>
          <w:szCs w:val="20"/>
        </w:rPr>
        <w:t xml:space="preserve"> kn</w:t>
      </w:r>
    </w:p>
    <w:p w:rsidR="00CE2DBB" w:rsidRPr="00B27BA0" w:rsidRDefault="00CE2DBB" w:rsidP="00B27BA0">
      <w:pPr>
        <w:numPr>
          <w:ilvl w:val="0"/>
          <w:numId w:val="7"/>
        </w:numPr>
        <w:spacing w:after="0" w:line="240" w:lineRule="auto"/>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Opremanje pruga uređajem za automatsku zaštitu vlaka u iznosu od 240.556,64 kn</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Potpora društvu HŽ Infrastruktura za otplatu zajma IBRD u iznosu od </w:t>
      </w:r>
      <w:r w:rsidR="00CE2DBB">
        <w:rPr>
          <w:rFonts w:ascii="Times New Roman" w:eastAsia="Times New Roman" w:hAnsi="Times New Roman" w:cs="Times New Roman"/>
          <w:sz w:val="24"/>
          <w:szCs w:val="20"/>
        </w:rPr>
        <w:t>109.000.000,00</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Pomoći temeljem prijenosa sredstava EU u okviru OP Konkurentnost i kohezija u iznosu od </w:t>
      </w:r>
      <w:r w:rsidR="00B90398">
        <w:rPr>
          <w:rFonts w:ascii="Times New Roman" w:eastAsia="Times New Roman" w:hAnsi="Times New Roman" w:cs="Times New Roman"/>
          <w:sz w:val="24"/>
          <w:szCs w:val="20"/>
        </w:rPr>
        <w:t>1.522.360.968,50</w:t>
      </w:r>
      <w:r w:rsidRPr="00B27BA0">
        <w:rPr>
          <w:rFonts w:ascii="Times New Roman" w:eastAsia="Times New Roman" w:hAnsi="Times New Roman" w:cs="Times New Roman"/>
          <w:sz w:val="24"/>
          <w:szCs w:val="20"/>
        </w:rPr>
        <w:t xml:space="preserve"> kn (od čega se najznačajniji iznos odnosi na projekt </w:t>
      </w:r>
      <w:r w:rsidRPr="00FC000B">
        <w:rPr>
          <w:rFonts w:ascii="Times New Roman" w:eastAsia="Times New Roman" w:hAnsi="Times New Roman" w:cs="Times New Roman"/>
          <w:sz w:val="24"/>
          <w:szCs w:val="20"/>
        </w:rPr>
        <w:t>Cestovna povezanost s južnom Dalmacijom, Nadogradnja i elektrifikacije pruge</w:t>
      </w:r>
      <w:r w:rsidRPr="00B27BA0">
        <w:rPr>
          <w:rFonts w:ascii="Times New Roman" w:eastAsia="Times New Roman" w:hAnsi="Times New Roman" w:cs="Times New Roman"/>
          <w:sz w:val="24"/>
          <w:szCs w:val="20"/>
        </w:rPr>
        <w:t xml:space="preserve"> </w:t>
      </w:r>
      <w:r w:rsidRPr="00FC000B">
        <w:rPr>
          <w:rFonts w:ascii="Times New Roman" w:eastAsia="Times New Roman" w:hAnsi="Times New Roman" w:cs="Times New Roman"/>
          <w:sz w:val="24"/>
          <w:szCs w:val="20"/>
        </w:rPr>
        <w:t>Vinkovci-Vukovar, Projekt izgradnje čvora Škurinje-luka Rijeka</w:t>
      </w:r>
      <w:r w:rsidR="004701C0" w:rsidRPr="00FC000B">
        <w:rPr>
          <w:rFonts w:ascii="Times New Roman" w:eastAsia="Times New Roman" w:hAnsi="Times New Roman" w:cs="Times New Roman"/>
          <w:sz w:val="24"/>
          <w:szCs w:val="20"/>
        </w:rPr>
        <w:t>, Izgradnja 2.</w:t>
      </w:r>
      <w:r w:rsidR="004701C0">
        <w:rPr>
          <w:rFonts w:ascii="Times New Roman" w:eastAsia="Times New Roman" w:hAnsi="Times New Roman" w:cs="Times New Roman"/>
          <w:sz w:val="24"/>
          <w:szCs w:val="20"/>
        </w:rPr>
        <w:t xml:space="preserve"> kolosijeka pruge Hrvatski Leskovac-Karlovac</w:t>
      </w:r>
      <w:r w:rsidRPr="00B27BA0">
        <w:rPr>
          <w:rFonts w:ascii="Times New Roman" w:eastAsia="Times New Roman" w:hAnsi="Times New Roman" w:cs="Times New Roman"/>
          <w:sz w:val="24"/>
          <w:szCs w:val="20"/>
        </w:rPr>
        <w:t xml:space="preserve"> i</w:t>
      </w:r>
      <w:r w:rsidR="004701C0">
        <w:rPr>
          <w:rFonts w:ascii="Times New Roman" w:eastAsia="Times New Roman" w:hAnsi="Times New Roman" w:cs="Times New Roman"/>
          <w:sz w:val="24"/>
          <w:szCs w:val="20"/>
        </w:rPr>
        <w:t xml:space="preserve"> Izgradnja 2. kolosijeka pruge Dugo Selo-Križevci</w:t>
      </w:r>
      <w:r w:rsidRPr="00B27BA0">
        <w:rPr>
          <w:rFonts w:ascii="Times New Roman" w:eastAsia="Times New Roman" w:hAnsi="Times New Roman" w:cs="Times New Roman"/>
          <w:sz w:val="24"/>
          <w:szCs w:val="20"/>
        </w:rPr>
        <w:t>)</w:t>
      </w:r>
    </w:p>
    <w:p w:rsid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INTERREG Vb ADRION – projekt EUREKA – Jadransko-jonska mreža razvoja i harmonizacije pomorske sigurnosti u iznosu od </w:t>
      </w:r>
      <w:r w:rsidR="00CE2DBB">
        <w:rPr>
          <w:rFonts w:ascii="Times New Roman" w:eastAsia="Times New Roman" w:hAnsi="Times New Roman" w:cs="Times New Roman"/>
          <w:sz w:val="24"/>
          <w:szCs w:val="20"/>
        </w:rPr>
        <w:t>2.290.355,78</w:t>
      </w:r>
      <w:r w:rsidRPr="00B27BA0">
        <w:rPr>
          <w:rFonts w:ascii="Times New Roman" w:eastAsia="Times New Roman" w:hAnsi="Times New Roman" w:cs="Times New Roman"/>
          <w:sz w:val="24"/>
          <w:szCs w:val="20"/>
        </w:rPr>
        <w:t xml:space="preserve"> kn</w:t>
      </w:r>
    </w:p>
    <w:p w:rsidR="00CE2DBB" w:rsidRDefault="00CE2DBB" w:rsidP="00B27BA0">
      <w:pPr>
        <w:numPr>
          <w:ilvl w:val="0"/>
          <w:numId w:val="7"/>
        </w:numPr>
        <w:spacing w:after="0" w:line="240" w:lineRule="auto"/>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Kapitalne pomoći iz </w:t>
      </w:r>
      <w:r w:rsidR="00AC3D03">
        <w:rPr>
          <w:rFonts w:ascii="Times New Roman" w:eastAsia="Times New Roman" w:hAnsi="Times New Roman" w:cs="Times New Roman"/>
          <w:sz w:val="24"/>
          <w:szCs w:val="20"/>
        </w:rPr>
        <w:t>M</w:t>
      </w:r>
      <w:r>
        <w:rPr>
          <w:rFonts w:ascii="Times New Roman" w:eastAsia="Times New Roman" w:hAnsi="Times New Roman" w:cs="Times New Roman"/>
          <w:sz w:val="24"/>
          <w:szCs w:val="20"/>
        </w:rPr>
        <w:t>ehanizma za oporavak i otpornost u iznosu od 2.297.474,00 kn</w:t>
      </w:r>
    </w:p>
    <w:p w:rsidR="00CE2DBB" w:rsidRPr="00B27BA0" w:rsidRDefault="00CE2DBB" w:rsidP="00B27BA0">
      <w:pPr>
        <w:numPr>
          <w:ilvl w:val="0"/>
          <w:numId w:val="7"/>
        </w:numPr>
        <w:spacing w:after="0" w:line="240" w:lineRule="auto"/>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Kapitalne pomoći iz Fonda solidarnosti EU u iznosu od 318.394.213,96 kn</w:t>
      </w:r>
    </w:p>
    <w:p w:rsidR="00B27BA0" w:rsidRPr="00B27BA0" w:rsidRDefault="00B27BA0" w:rsidP="00B27BA0">
      <w:pPr>
        <w:spacing w:after="0" w:line="240" w:lineRule="auto"/>
        <w:ind w:left="360"/>
        <w:jc w:val="both"/>
        <w:rPr>
          <w:rFonts w:ascii="Times New Roman" w:eastAsia="Times New Roman" w:hAnsi="Times New Roman" w:cs="Times New Roman"/>
          <w:sz w:val="24"/>
          <w:szCs w:val="20"/>
        </w:rPr>
      </w:pPr>
    </w:p>
    <w:p w:rsidR="00B27BA0" w:rsidRPr="00B27BA0" w:rsidRDefault="00B27BA0" w:rsidP="00B27BA0">
      <w:pPr>
        <w:ind w:left="142"/>
        <w:jc w:val="both"/>
        <w:rPr>
          <w:rFonts w:ascii="Times New Roman" w:eastAsia="Times New Roman" w:hAnsi="Times New Roman" w:cs="Times New Roman"/>
          <w:color w:val="000000" w:themeColor="text1"/>
          <w:sz w:val="24"/>
          <w:szCs w:val="20"/>
        </w:rPr>
      </w:pPr>
      <w:r w:rsidRPr="00B27BA0">
        <w:rPr>
          <w:rFonts w:ascii="Times New Roman" w:eastAsia="Times New Roman" w:hAnsi="Times New Roman" w:cs="Times New Roman"/>
          <w:sz w:val="24"/>
          <w:szCs w:val="20"/>
        </w:rPr>
        <w:t>Razlo</w:t>
      </w:r>
      <w:r w:rsidR="00A45B9B">
        <w:rPr>
          <w:rFonts w:ascii="Times New Roman" w:eastAsia="Times New Roman" w:hAnsi="Times New Roman" w:cs="Times New Roman"/>
          <w:sz w:val="24"/>
          <w:szCs w:val="20"/>
        </w:rPr>
        <w:t>zi</w:t>
      </w:r>
      <w:r w:rsidRPr="00B27BA0">
        <w:rPr>
          <w:rFonts w:ascii="Times New Roman" w:eastAsia="Times New Roman" w:hAnsi="Times New Roman" w:cs="Times New Roman"/>
          <w:sz w:val="24"/>
          <w:szCs w:val="20"/>
        </w:rPr>
        <w:t xml:space="preserve"> znatno većih rashoda za pomoći dane u inozemstvo i unutar općeg proračuna u odnosu na 202</w:t>
      </w:r>
      <w:r w:rsidR="00BF0247">
        <w:rPr>
          <w:rFonts w:ascii="Times New Roman" w:eastAsia="Times New Roman" w:hAnsi="Times New Roman" w:cs="Times New Roman"/>
          <w:sz w:val="24"/>
          <w:szCs w:val="20"/>
        </w:rPr>
        <w:t>1</w:t>
      </w:r>
      <w:r w:rsidRPr="00B27BA0">
        <w:rPr>
          <w:rFonts w:ascii="Times New Roman" w:eastAsia="Times New Roman" w:hAnsi="Times New Roman" w:cs="Times New Roman"/>
          <w:sz w:val="24"/>
          <w:szCs w:val="20"/>
        </w:rPr>
        <w:t xml:space="preserve">. godinu </w:t>
      </w:r>
      <w:r w:rsidR="00A45B9B">
        <w:rPr>
          <w:rFonts w:ascii="Times New Roman" w:eastAsia="Times New Roman" w:hAnsi="Times New Roman" w:cs="Times New Roman"/>
          <w:sz w:val="24"/>
          <w:szCs w:val="20"/>
        </w:rPr>
        <w:t>su</w:t>
      </w:r>
      <w:r w:rsidRPr="00B27BA0">
        <w:rPr>
          <w:rFonts w:ascii="Times New Roman" w:eastAsia="Times New Roman" w:hAnsi="Times New Roman" w:cs="Times New Roman"/>
          <w:sz w:val="24"/>
          <w:szCs w:val="20"/>
        </w:rPr>
        <w:t xml:space="preserve"> </w:t>
      </w:r>
      <w:r w:rsidRPr="00B27BA0">
        <w:rPr>
          <w:rFonts w:ascii="Times New Roman" w:eastAsia="Times New Roman" w:hAnsi="Times New Roman" w:cs="Times New Roman"/>
          <w:color w:val="000000" w:themeColor="text1"/>
          <w:sz w:val="24"/>
          <w:szCs w:val="20"/>
        </w:rPr>
        <w:t>sljedeći:</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zbog povećanja cijena goriva znatno su veći rashodi za naknadu u cijeni goriva za HC</w:t>
      </w:r>
      <w:r w:rsidR="004701C0">
        <w:rPr>
          <w:rFonts w:ascii="Times New Roman" w:eastAsia="Times New Roman" w:hAnsi="Times New Roman" w:cs="Times New Roman"/>
          <w:sz w:val="24"/>
          <w:szCs w:val="20"/>
        </w:rPr>
        <w:t xml:space="preserve"> </w:t>
      </w:r>
      <w:r w:rsidRPr="00B27BA0">
        <w:rPr>
          <w:rFonts w:ascii="Times New Roman" w:eastAsia="Times New Roman" w:hAnsi="Times New Roman" w:cs="Times New Roman"/>
          <w:sz w:val="24"/>
          <w:szCs w:val="20"/>
        </w:rPr>
        <w:t xml:space="preserve"> i HŽI u odnosu na 202</w:t>
      </w:r>
      <w:r w:rsidR="004701C0">
        <w:rPr>
          <w:rFonts w:ascii="Times New Roman" w:eastAsia="Times New Roman" w:hAnsi="Times New Roman" w:cs="Times New Roman"/>
          <w:sz w:val="24"/>
          <w:szCs w:val="20"/>
        </w:rPr>
        <w:t>1</w:t>
      </w:r>
      <w:r w:rsidRPr="00B27BA0">
        <w:rPr>
          <w:rFonts w:ascii="Times New Roman" w:eastAsia="Times New Roman" w:hAnsi="Times New Roman" w:cs="Times New Roman"/>
          <w:sz w:val="24"/>
          <w:szCs w:val="20"/>
        </w:rPr>
        <w:t>. godinu. U 202</w:t>
      </w:r>
      <w:r w:rsidR="004701C0">
        <w:rPr>
          <w:rFonts w:ascii="Times New Roman" w:eastAsia="Times New Roman" w:hAnsi="Times New Roman" w:cs="Times New Roman"/>
          <w:sz w:val="24"/>
          <w:szCs w:val="20"/>
        </w:rPr>
        <w:t>2</w:t>
      </w:r>
      <w:r w:rsidRPr="00B27BA0">
        <w:rPr>
          <w:rFonts w:ascii="Times New Roman" w:eastAsia="Times New Roman" w:hAnsi="Times New Roman" w:cs="Times New Roman"/>
          <w:sz w:val="24"/>
          <w:szCs w:val="20"/>
        </w:rPr>
        <w:t xml:space="preserve">. godini rashodi za naknadu u cijeni goriva za HC veći su za </w:t>
      </w:r>
      <w:r w:rsidR="004701C0">
        <w:rPr>
          <w:rFonts w:ascii="Times New Roman" w:eastAsia="Times New Roman" w:hAnsi="Times New Roman" w:cs="Times New Roman"/>
          <w:sz w:val="24"/>
          <w:szCs w:val="20"/>
        </w:rPr>
        <w:t>55</w:t>
      </w:r>
      <w:r w:rsidRPr="00B27BA0">
        <w:rPr>
          <w:rFonts w:ascii="Times New Roman" w:eastAsia="Times New Roman" w:hAnsi="Times New Roman" w:cs="Times New Roman"/>
          <w:sz w:val="24"/>
          <w:szCs w:val="20"/>
        </w:rPr>
        <w:t xml:space="preserve"> mil kn u odnosu na 202</w:t>
      </w:r>
      <w:r w:rsidR="004701C0">
        <w:rPr>
          <w:rFonts w:ascii="Times New Roman" w:eastAsia="Times New Roman" w:hAnsi="Times New Roman" w:cs="Times New Roman"/>
          <w:sz w:val="24"/>
          <w:szCs w:val="20"/>
        </w:rPr>
        <w:t>1</w:t>
      </w:r>
      <w:r w:rsidRPr="00B27BA0">
        <w:rPr>
          <w:rFonts w:ascii="Times New Roman" w:eastAsia="Times New Roman" w:hAnsi="Times New Roman" w:cs="Times New Roman"/>
          <w:sz w:val="24"/>
          <w:szCs w:val="20"/>
        </w:rPr>
        <w:t>. godinu,</w:t>
      </w:r>
      <w:r w:rsidR="004701C0">
        <w:rPr>
          <w:rFonts w:ascii="Times New Roman" w:eastAsia="Times New Roman" w:hAnsi="Times New Roman" w:cs="Times New Roman"/>
          <w:sz w:val="24"/>
          <w:szCs w:val="20"/>
        </w:rPr>
        <w:t xml:space="preserve"> </w:t>
      </w:r>
      <w:r w:rsidRPr="00B27BA0">
        <w:rPr>
          <w:rFonts w:ascii="Times New Roman" w:eastAsia="Times New Roman" w:hAnsi="Times New Roman" w:cs="Times New Roman"/>
          <w:sz w:val="24"/>
          <w:szCs w:val="20"/>
        </w:rPr>
        <w:t>a HŽI-u za 3</w:t>
      </w:r>
      <w:r w:rsidR="00D31BED">
        <w:rPr>
          <w:rFonts w:ascii="Times New Roman" w:eastAsia="Times New Roman" w:hAnsi="Times New Roman" w:cs="Times New Roman"/>
          <w:sz w:val="24"/>
          <w:szCs w:val="20"/>
        </w:rPr>
        <w:t>5</w:t>
      </w:r>
      <w:r w:rsidRPr="00B27BA0">
        <w:rPr>
          <w:rFonts w:ascii="Times New Roman" w:eastAsia="Times New Roman" w:hAnsi="Times New Roman" w:cs="Times New Roman"/>
          <w:sz w:val="24"/>
          <w:szCs w:val="20"/>
        </w:rPr>
        <w:t xml:space="preserve"> mil kn</w:t>
      </w:r>
    </w:p>
    <w:p w:rsidR="00D31BED" w:rsidRDefault="00B27BA0" w:rsidP="00475F75">
      <w:pPr>
        <w:numPr>
          <w:ilvl w:val="0"/>
          <w:numId w:val="7"/>
        </w:numPr>
        <w:spacing w:after="0" w:line="240" w:lineRule="auto"/>
        <w:contextualSpacing/>
        <w:jc w:val="both"/>
        <w:rPr>
          <w:rFonts w:ascii="Times New Roman" w:eastAsia="Times New Roman" w:hAnsi="Times New Roman" w:cs="Times New Roman"/>
          <w:color w:val="000000" w:themeColor="text1"/>
          <w:sz w:val="24"/>
          <w:szCs w:val="20"/>
        </w:rPr>
      </w:pPr>
      <w:r w:rsidRPr="00FC000B">
        <w:rPr>
          <w:rFonts w:ascii="Times New Roman" w:eastAsia="Times New Roman" w:hAnsi="Times New Roman" w:cs="Times New Roman"/>
          <w:sz w:val="24"/>
          <w:szCs w:val="20"/>
        </w:rPr>
        <w:t>u 202</w:t>
      </w:r>
      <w:r w:rsidR="00D31BED" w:rsidRPr="00FC000B">
        <w:rPr>
          <w:rFonts w:ascii="Times New Roman" w:eastAsia="Times New Roman" w:hAnsi="Times New Roman" w:cs="Times New Roman"/>
          <w:sz w:val="24"/>
          <w:szCs w:val="20"/>
        </w:rPr>
        <w:t>2</w:t>
      </w:r>
      <w:r w:rsidRPr="00FC000B">
        <w:rPr>
          <w:rFonts w:ascii="Times New Roman" w:eastAsia="Times New Roman" w:hAnsi="Times New Roman" w:cs="Times New Roman"/>
          <w:sz w:val="24"/>
          <w:szCs w:val="20"/>
        </w:rPr>
        <w:t>. godini isplaćene tekuće pomoći HŽI-u za Upravljanje, organizaciju i</w:t>
      </w:r>
      <w:r w:rsidRPr="00B27BA0">
        <w:rPr>
          <w:rFonts w:ascii="Times New Roman" w:eastAsia="Times New Roman" w:hAnsi="Times New Roman" w:cs="Times New Roman"/>
          <w:sz w:val="24"/>
          <w:szCs w:val="20"/>
        </w:rPr>
        <w:t xml:space="preserve"> regulaciju željezničkog prometa veće su za </w:t>
      </w:r>
      <w:r w:rsidR="00FC000B">
        <w:rPr>
          <w:rFonts w:ascii="Times New Roman" w:eastAsia="Times New Roman" w:hAnsi="Times New Roman" w:cs="Times New Roman"/>
          <w:sz w:val="24"/>
          <w:szCs w:val="20"/>
        </w:rPr>
        <w:t>5</w:t>
      </w:r>
      <w:r w:rsidR="00D31BED" w:rsidRPr="00D31BED">
        <w:rPr>
          <w:rFonts w:ascii="Times New Roman" w:eastAsia="Times New Roman" w:hAnsi="Times New Roman" w:cs="Times New Roman"/>
          <w:sz w:val="24"/>
          <w:szCs w:val="20"/>
        </w:rPr>
        <w:t>5</w:t>
      </w:r>
      <w:r w:rsidR="00FC000B">
        <w:rPr>
          <w:rFonts w:ascii="Times New Roman" w:eastAsia="Times New Roman" w:hAnsi="Times New Roman" w:cs="Times New Roman"/>
          <w:sz w:val="24"/>
          <w:szCs w:val="20"/>
        </w:rPr>
        <w:t>,5</w:t>
      </w:r>
      <w:r w:rsidRPr="00B27BA0">
        <w:rPr>
          <w:rFonts w:ascii="Times New Roman" w:eastAsia="Times New Roman" w:hAnsi="Times New Roman" w:cs="Times New Roman"/>
          <w:sz w:val="24"/>
          <w:szCs w:val="20"/>
        </w:rPr>
        <w:t xml:space="preserve"> mil kn u odnosu na 202</w:t>
      </w:r>
      <w:r w:rsidR="00D31BED" w:rsidRPr="00D31BED">
        <w:rPr>
          <w:rFonts w:ascii="Times New Roman" w:eastAsia="Times New Roman" w:hAnsi="Times New Roman" w:cs="Times New Roman"/>
          <w:sz w:val="24"/>
          <w:szCs w:val="20"/>
        </w:rPr>
        <w:t>1</w:t>
      </w:r>
      <w:r w:rsidRPr="00B27BA0">
        <w:rPr>
          <w:rFonts w:ascii="Times New Roman" w:eastAsia="Times New Roman" w:hAnsi="Times New Roman" w:cs="Times New Roman"/>
          <w:sz w:val="24"/>
          <w:szCs w:val="20"/>
        </w:rPr>
        <w:t xml:space="preserve">. godinu iz razloga što je društvo HŽ Infrastruktura d.o.o. s reprezentativnim socijalnim partnerima </w:t>
      </w:r>
      <w:r w:rsidRPr="00B27BA0">
        <w:rPr>
          <w:rFonts w:ascii="Times New Roman" w:eastAsia="Times New Roman" w:hAnsi="Times New Roman" w:cs="Times New Roman"/>
          <w:color w:val="000000" w:themeColor="text1"/>
          <w:sz w:val="24"/>
          <w:szCs w:val="20"/>
        </w:rPr>
        <w:t>sklopilo novi Kolektivni ugovor</w:t>
      </w:r>
      <w:r w:rsidR="001A0B9F">
        <w:rPr>
          <w:rFonts w:ascii="Times New Roman" w:eastAsia="Times New Roman" w:hAnsi="Times New Roman" w:cs="Times New Roman"/>
          <w:color w:val="000000" w:themeColor="text1"/>
          <w:sz w:val="24"/>
          <w:szCs w:val="20"/>
        </w:rPr>
        <w:t xml:space="preserve"> s primjenom od 19. 07. 2022.</w:t>
      </w:r>
      <w:r w:rsidRPr="00B27BA0">
        <w:rPr>
          <w:rFonts w:ascii="Times New Roman" w:eastAsia="Times New Roman" w:hAnsi="Times New Roman" w:cs="Times New Roman"/>
          <w:color w:val="000000" w:themeColor="text1"/>
          <w:sz w:val="24"/>
          <w:szCs w:val="20"/>
        </w:rPr>
        <w:t xml:space="preserve">, kojim su povećana materijalna prava radnika što je rezultiralo dodatnim troškovima radnika </w:t>
      </w:r>
    </w:p>
    <w:p w:rsid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FC000B">
        <w:rPr>
          <w:rFonts w:ascii="Times New Roman" w:eastAsia="Times New Roman" w:hAnsi="Times New Roman" w:cs="Times New Roman"/>
          <w:color w:val="000000" w:themeColor="text1"/>
          <w:sz w:val="24"/>
          <w:szCs w:val="20"/>
        </w:rPr>
        <w:t>u 202</w:t>
      </w:r>
      <w:r w:rsidR="00D31BED" w:rsidRPr="00FC000B">
        <w:rPr>
          <w:rFonts w:ascii="Times New Roman" w:eastAsia="Times New Roman" w:hAnsi="Times New Roman" w:cs="Times New Roman"/>
          <w:color w:val="000000" w:themeColor="text1"/>
          <w:sz w:val="24"/>
          <w:szCs w:val="20"/>
        </w:rPr>
        <w:t>2</w:t>
      </w:r>
      <w:r w:rsidRPr="00FC000B">
        <w:rPr>
          <w:rFonts w:ascii="Times New Roman" w:eastAsia="Times New Roman" w:hAnsi="Times New Roman" w:cs="Times New Roman"/>
          <w:color w:val="000000" w:themeColor="text1"/>
          <w:sz w:val="24"/>
          <w:szCs w:val="20"/>
        </w:rPr>
        <w:t xml:space="preserve">. godini Ministarstvo je HŽI-u isplatilo kapitalnu pomoć za otplatu zajma IBRD u iznosu od </w:t>
      </w:r>
      <w:r w:rsidR="00D31BED" w:rsidRPr="00FC000B">
        <w:rPr>
          <w:rFonts w:ascii="Times New Roman" w:eastAsia="Times New Roman" w:hAnsi="Times New Roman" w:cs="Times New Roman"/>
          <w:color w:val="000000" w:themeColor="text1"/>
          <w:sz w:val="24"/>
          <w:szCs w:val="20"/>
        </w:rPr>
        <w:t>109</w:t>
      </w:r>
      <w:r w:rsidRPr="00FC000B">
        <w:rPr>
          <w:rFonts w:ascii="Times New Roman" w:eastAsia="Times New Roman" w:hAnsi="Times New Roman" w:cs="Times New Roman"/>
          <w:color w:val="000000" w:themeColor="text1"/>
          <w:sz w:val="24"/>
          <w:szCs w:val="20"/>
        </w:rPr>
        <w:t xml:space="preserve"> mil kn, a u istom razdoblju 202</w:t>
      </w:r>
      <w:r w:rsidR="00D31BED" w:rsidRPr="00FC000B">
        <w:rPr>
          <w:rFonts w:ascii="Times New Roman" w:eastAsia="Times New Roman" w:hAnsi="Times New Roman" w:cs="Times New Roman"/>
          <w:color w:val="000000" w:themeColor="text1"/>
          <w:sz w:val="24"/>
          <w:szCs w:val="20"/>
        </w:rPr>
        <w:t>1</w:t>
      </w:r>
      <w:r w:rsidRPr="00FC000B">
        <w:rPr>
          <w:rFonts w:ascii="Times New Roman" w:eastAsia="Times New Roman" w:hAnsi="Times New Roman" w:cs="Times New Roman"/>
          <w:color w:val="000000" w:themeColor="text1"/>
          <w:sz w:val="24"/>
          <w:szCs w:val="20"/>
        </w:rPr>
        <w:t xml:space="preserve">. godine Ministarstvo je HŽI-u isplatilo pomoć u iznosu od </w:t>
      </w:r>
      <w:r w:rsidR="00D31BED" w:rsidRPr="00FC000B">
        <w:rPr>
          <w:rFonts w:ascii="Times New Roman" w:eastAsia="Times New Roman" w:hAnsi="Times New Roman" w:cs="Times New Roman"/>
          <w:color w:val="000000" w:themeColor="text1"/>
          <w:sz w:val="24"/>
          <w:szCs w:val="20"/>
        </w:rPr>
        <w:t>8</w:t>
      </w:r>
      <w:r w:rsidRPr="00FC000B">
        <w:rPr>
          <w:rFonts w:ascii="Times New Roman" w:eastAsia="Times New Roman" w:hAnsi="Times New Roman" w:cs="Times New Roman"/>
          <w:color w:val="000000" w:themeColor="text1"/>
          <w:sz w:val="24"/>
          <w:szCs w:val="20"/>
        </w:rPr>
        <w:t>1 mil kn</w:t>
      </w:r>
      <w:r w:rsidR="00FC000B" w:rsidRPr="00FC000B">
        <w:rPr>
          <w:rFonts w:ascii="Times New Roman" w:eastAsia="Times New Roman" w:hAnsi="Times New Roman" w:cs="Times New Roman"/>
          <w:color w:val="000000" w:themeColor="text1"/>
          <w:sz w:val="24"/>
          <w:szCs w:val="20"/>
        </w:rPr>
        <w:t>,</w:t>
      </w:r>
      <w:r w:rsidRPr="00FC000B">
        <w:rPr>
          <w:rFonts w:ascii="Times New Roman" w:eastAsia="Times New Roman" w:hAnsi="Times New Roman" w:cs="Times New Roman"/>
          <w:sz w:val="24"/>
          <w:szCs w:val="20"/>
        </w:rPr>
        <w:t xml:space="preserve"> </w:t>
      </w:r>
      <w:r w:rsidR="001A0B9F" w:rsidRPr="00FC000B">
        <w:rPr>
          <w:rFonts w:ascii="Times New Roman" w:eastAsia="Times New Roman" w:hAnsi="Times New Roman" w:cs="Times New Roman"/>
          <w:sz w:val="24"/>
          <w:szCs w:val="20"/>
        </w:rPr>
        <w:t>a prema otplatnom planu zajma</w:t>
      </w:r>
    </w:p>
    <w:p w:rsidR="00EC35C0" w:rsidRPr="00E4239E" w:rsidRDefault="00EC35C0" w:rsidP="00475F75">
      <w:pPr>
        <w:pStyle w:val="Odlomakpopisa"/>
        <w:numPr>
          <w:ilvl w:val="0"/>
          <w:numId w:val="7"/>
        </w:numPr>
        <w:spacing w:after="0" w:line="240" w:lineRule="auto"/>
        <w:jc w:val="both"/>
        <w:rPr>
          <w:rFonts w:ascii="Times New Roman" w:eastAsia="Times New Roman" w:hAnsi="Times New Roman" w:cs="Times New Roman"/>
          <w:sz w:val="24"/>
          <w:szCs w:val="24"/>
        </w:rPr>
      </w:pPr>
      <w:r w:rsidRPr="00E4239E">
        <w:rPr>
          <w:rFonts w:ascii="Times New Roman" w:hAnsi="Times New Roman" w:cs="Times New Roman"/>
          <w:sz w:val="24"/>
          <w:szCs w:val="24"/>
        </w:rPr>
        <w:t xml:space="preserve">u 2022. godini za poticanje željezničkog putničkog prijevoza rashodi su veći za 35 mil kn u odnosu na 2021. godinu. Uvođenjem Pilot-projekta besplatnoga javnog željezničkog prijevoza djece i učenika osnovnih i srednjih škola na području RH izostao je prihod koji se u proteklim razdobljima ostvarivao za te usluge što je utjecalo na smanjenje ukupnih prihoda društva HŽPP u iznosu od 35 mil kuna. Uvođenjem besplatnog prijevoza za stanovnike pogođene potresom na području Sisačko-moslavačke županije i predstavnike službi koje sudjeluju u pružanju pomoći i sanaciji štete izostali </w:t>
      </w:r>
      <w:r w:rsidR="00E4239E">
        <w:rPr>
          <w:rFonts w:ascii="Times New Roman" w:hAnsi="Times New Roman" w:cs="Times New Roman"/>
          <w:sz w:val="24"/>
          <w:szCs w:val="24"/>
        </w:rPr>
        <w:t xml:space="preserve">su </w:t>
      </w:r>
      <w:r w:rsidRPr="00E4239E">
        <w:rPr>
          <w:rFonts w:ascii="Times New Roman" w:hAnsi="Times New Roman" w:cs="Times New Roman"/>
          <w:sz w:val="24"/>
          <w:szCs w:val="24"/>
        </w:rPr>
        <w:t>prihod</w:t>
      </w:r>
      <w:r w:rsidR="00E4239E">
        <w:rPr>
          <w:rFonts w:ascii="Times New Roman" w:hAnsi="Times New Roman" w:cs="Times New Roman"/>
          <w:sz w:val="24"/>
          <w:szCs w:val="24"/>
        </w:rPr>
        <w:t>i</w:t>
      </w:r>
      <w:r w:rsidRPr="00E4239E">
        <w:rPr>
          <w:rFonts w:ascii="Times New Roman" w:hAnsi="Times New Roman" w:cs="Times New Roman"/>
          <w:sz w:val="24"/>
          <w:szCs w:val="24"/>
        </w:rPr>
        <w:t>. Nadalje porast cijena utjecao je na povećanje troškova energije (električna energija, dizel gorivo) te povećanje troškova tekućeg održavanj</w:t>
      </w:r>
      <w:r w:rsidR="00E4239E">
        <w:rPr>
          <w:rFonts w:ascii="Times New Roman" w:hAnsi="Times New Roman" w:cs="Times New Roman"/>
          <w:sz w:val="24"/>
          <w:szCs w:val="24"/>
        </w:rPr>
        <w:t>a</w:t>
      </w:r>
      <w:r w:rsidRPr="00E4239E">
        <w:rPr>
          <w:rFonts w:ascii="Times New Roman" w:hAnsi="Times New Roman" w:cs="Times New Roman"/>
          <w:sz w:val="24"/>
          <w:szCs w:val="24"/>
        </w:rPr>
        <w:t xml:space="preserve"> voznog parka.</w:t>
      </w:r>
    </w:p>
    <w:p w:rsidR="00E4239E" w:rsidRPr="00E4239E" w:rsidRDefault="00E4239E" w:rsidP="00475F75">
      <w:pPr>
        <w:pStyle w:val="Odlomakpopisa"/>
        <w:numPr>
          <w:ilvl w:val="0"/>
          <w:numId w:val="7"/>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Za provođenje CEF projekata željezničkog sektora u 2022. godini rashodi su veći za 86 mil kn u odnosu na 2021. godinu. </w:t>
      </w:r>
      <w:r w:rsidRPr="00E4239E">
        <w:rPr>
          <w:rFonts w:ascii="Times New Roman" w:hAnsi="Times New Roman" w:cs="Times New Roman"/>
          <w:sz w:val="24"/>
          <w:szCs w:val="24"/>
        </w:rPr>
        <w:t xml:space="preserve">Rashodi u 2022. godini su veći jer je izvođač radova na projektu "Rekonstrukcija postojećeg i izgradnja drugog kolosijeka na </w:t>
      </w:r>
      <w:r w:rsidRPr="00E4239E">
        <w:rPr>
          <w:rFonts w:ascii="Times New Roman" w:hAnsi="Times New Roman" w:cs="Times New Roman"/>
          <w:sz w:val="24"/>
          <w:szCs w:val="24"/>
        </w:rPr>
        <w:lastRenderedPageBreak/>
        <w:t>dionici Križevci - Koprivnica - DG, pruga DG - Botovo - Dugo Selo" podnio zahtjev za naknadu štete uslijed povećanja troškova materijala odnosno razlike u cijeni</w:t>
      </w:r>
      <w:r>
        <w:t>.</w:t>
      </w:r>
    </w:p>
    <w:p w:rsidR="00B27BA0" w:rsidRPr="00EC35C0" w:rsidRDefault="00AC3D03" w:rsidP="00475F75">
      <w:pPr>
        <w:pStyle w:val="Odlomakpopisa"/>
        <w:numPr>
          <w:ilvl w:val="0"/>
          <w:numId w:val="7"/>
        </w:numPr>
        <w:spacing w:after="0" w:line="240" w:lineRule="auto"/>
        <w:jc w:val="both"/>
        <w:rPr>
          <w:rFonts w:ascii="Times New Roman" w:eastAsia="Times New Roman" w:hAnsi="Times New Roman" w:cs="Times New Roman"/>
          <w:sz w:val="24"/>
          <w:szCs w:val="24"/>
        </w:rPr>
      </w:pPr>
      <w:r w:rsidRPr="00EC35C0">
        <w:rPr>
          <w:rFonts w:ascii="Times New Roman" w:eastAsia="Times New Roman" w:hAnsi="Times New Roman" w:cs="Times New Roman"/>
          <w:sz w:val="24"/>
          <w:szCs w:val="20"/>
        </w:rPr>
        <w:t xml:space="preserve">u 2022. godini značajno su intenzivirani radovi na izgradnji 2. kolosijeka pruge Hrvatski Leskovac-Karlovac  </w:t>
      </w:r>
      <w:r w:rsidR="00A45B9B" w:rsidRPr="00EC35C0">
        <w:rPr>
          <w:rFonts w:ascii="Times New Roman" w:eastAsia="Times New Roman" w:hAnsi="Times New Roman" w:cs="Times New Roman"/>
          <w:sz w:val="24"/>
          <w:szCs w:val="20"/>
        </w:rPr>
        <w:t>(</w:t>
      </w:r>
      <w:r w:rsidRPr="00EC35C0">
        <w:rPr>
          <w:rFonts w:ascii="Times New Roman" w:eastAsia="Times New Roman" w:hAnsi="Times New Roman" w:cs="Times New Roman"/>
          <w:sz w:val="24"/>
          <w:szCs w:val="20"/>
        </w:rPr>
        <w:t>ostvareni rashodi 274 mil kn</w:t>
      </w:r>
      <w:r w:rsidR="00A45B9B" w:rsidRPr="00EC35C0">
        <w:rPr>
          <w:rFonts w:ascii="Times New Roman" w:eastAsia="Times New Roman" w:hAnsi="Times New Roman" w:cs="Times New Roman"/>
          <w:sz w:val="24"/>
          <w:szCs w:val="20"/>
        </w:rPr>
        <w:t>)</w:t>
      </w:r>
    </w:p>
    <w:p w:rsidR="00AC3D03" w:rsidRPr="00AC3D03" w:rsidRDefault="00AC3D03" w:rsidP="00475F75">
      <w:pPr>
        <w:numPr>
          <w:ilvl w:val="0"/>
          <w:numId w:val="7"/>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r</w:t>
      </w:r>
      <w:r w:rsidRPr="00B27BA0">
        <w:rPr>
          <w:rFonts w:ascii="Times New Roman" w:eastAsia="Times New Roman" w:hAnsi="Times New Roman" w:cs="Times New Roman"/>
          <w:sz w:val="24"/>
          <w:szCs w:val="20"/>
        </w:rPr>
        <w:t>azvoj infrastrukture širokopojasne mreže</w:t>
      </w:r>
      <w:r>
        <w:rPr>
          <w:rFonts w:ascii="Times New Roman" w:eastAsia="Times New Roman" w:hAnsi="Times New Roman" w:cs="Times New Roman"/>
          <w:sz w:val="24"/>
          <w:szCs w:val="20"/>
        </w:rPr>
        <w:t xml:space="preserve"> u 2022. godini utrošeno je 10,3 mil kn više nego u 202</w:t>
      </w:r>
      <w:r w:rsidR="00FC000B">
        <w:rPr>
          <w:rFonts w:ascii="Times New Roman" w:eastAsia="Times New Roman" w:hAnsi="Times New Roman" w:cs="Times New Roman"/>
          <w:sz w:val="24"/>
          <w:szCs w:val="20"/>
        </w:rPr>
        <w:t>1</w:t>
      </w:r>
      <w:r>
        <w:rPr>
          <w:rFonts w:ascii="Times New Roman" w:eastAsia="Times New Roman" w:hAnsi="Times New Roman" w:cs="Times New Roman"/>
          <w:sz w:val="24"/>
          <w:szCs w:val="20"/>
        </w:rPr>
        <w:t>. godini</w:t>
      </w:r>
    </w:p>
    <w:p w:rsidR="00AC3D03" w:rsidRPr="00AC3D03" w:rsidRDefault="00AC3D03" w:rsidP="00475F75">
      <w:pPr>
        <w:numPr>
          <w:ilvl w:val="0"/>
          <w:numId w:val="7"/>
        </w:numPr>
        <w:spacing w:after="0" w:line="240"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rPr>
        <w:t>iz Mehanizma za oporavak i otpornost</w:t>
      </w:r>
      <w:r w:rsidR="00231664">
        <w:rPr>
          <w:rFonts w:ascii="Times New Roman" w:hAnsi="Times New Roman" w:cs="Times New Roman"/>
          <w:sz w:val="24"/>
          <w:szCs w:val="24"/>
        </w:rPr>
        <w:t xml:space="preserve"> dana je pomoć općini Pitomača za izgradnju nove skele </w:t>
      </w:r>
    </w:p>
    <w:p w:rsidR="00AC3D03" w:rsidRDefault="00231664" w:rsidP="00475F75">
      <w:pPr>
        <w:numPr>
          <w:ilvl w:val="0"/>
          <w:numId w:val="7"/>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 Fonda solidarnosti EU dana je pomoć jedinicama lokalne samouprave i izvanproračunskim korisnicima županijskih proračuna te Hrvatskim cestama za vraćanje u ispravno stanje prometne infrastrukture oštećene u potresu</w:t>
      </w:r>
    </w:p>
    <w:p w:rsidR="00231664" w:rsidRPr="00AC3D03" w:rsidRDefault="002C54AC" w:rsidP="00475F75">
      <w:pPr>
        <w:numPr>
          <w:ilvl w:val="0"/>
          <w:numId w:val="7"/>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zbog izvanrednih okolnosti nastalih zbog pandemije COVID-19 te održavanja kontinuiteta javnog prijevoza u cestovnom prijevozu putnika,</w:t>
      </w:r>
      <w:r w:rsidRPr="002C54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 2022. godini</w:t>
      </w:r>
      <w:r w:rsidRPr="002C54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 županijama su sklopljeni ugovori o sufinanciranju javne usluge u cestovnom prijevozu putnika. U 2022. godini ostvareni su rashodi u iznosu od 39.776.182,82 kn, a u 2021. godini Ministarstvo nije sufinanciralo javne usluge u cestovnom prijevozu putnika.</w:t>
      </w:r>
    </w:p>
    <w:p w:rsidR="00AC3D03" w:rsidRPr="00B27BA0" w:rsidRDefault="00AC3D03" w:rsidP="00AC3D03">
      <w:pPr>
        <w:spacing w:after="0" w:line="240" w:lineRule="auto"/>
        <w:ind w:left="360"/>
        <w:contextualSpacing/>
        <w:jc w:val="both"/>
        <w:rPr>
          <w:rFonts w:ascii="Times New Roman" w:eastAsia="Times New Roman" w:hAnsi="Times New Roman" w:cs="Times New Roman"/>
          <w:sz w:val="24"/>
          <w:szCs w:val="24"/>
        </w:rPr>
      </w:pPr>
    </w:p>
    <w:p w:rsidR="00B27BA0" w:rsidRDefault="00B27BA0" w:rsidP="00B27BA0">
      <w:pPr>
        <w:numPr>
          <w:ilvl w:val="0"/>
          <w:numId w:val="7"/>
        </w:numPr>
        <w:tabs>
          <w:tab w:val="num" w:pos="540"/>
        </w:tabs>
        <w:spacing w:after="0" w:line="240" w:lineRule="auto"/>
        <w:jc w:val="both"/>
        <w:rPr>
          <w:rFonts w:ascii="Times New Roman" w:eastAsia="Times New Roman" w:hAnsi="Times New Roman" w:cs="Times New Roman"/>
          <w:sz w:val="24"/>
          <w:szCs w:val="20"/>
        </w:rPr>
      </w:pPr>
      <w:r w:rsidRPr="00B27BA0">
        <w:rPr>
          <w:rFonts w:ascii="Times New Roman" w:eastAsia="Times New Roman" w:hAnsi="Times New Roman" w:cs="Times New Roman"/>
          <w:b/>
          <w:sz w:val="24"/>
          <w:szCs w:val="20"/>
        </w:rPr>
        <w:t>Naknade građanima i kućanstvima na temelju osiguranja i druge naknade (</w:t>
      </w:r>
      <w:r w:rsidR="001A0B9F">
        <w:rPr>
          <w:rFonts w:ascii="Times New Roman" w:eastAsia="Times New Roman" w:hAnsi="Times New Roman" w:cs="Times New Roman"/>
          <w:b/>
          <w:sz w:val="24"/>
          <w:szCs w:val="20"/>
        </w:rPr>
        <w:t>3</w:t>
      </w:r>
      <w:r w:rsidRPr="00B27BA0">
        <w:rPr>
          <w:rFonts w:ascii="Times New Roman" w:eastAsia="Times New Roman" w:hAnsi="Times New Roman" w:cs="Times New Roman"/>
          <w:b/>
          <w:sz w:val="24"/>
          <w:szCs w:val="20"/>
        </w:rPr>
        <w:t>7</w:t>
      </w:r>
      <w:r w:rsidRPr="00B27BA0">
        <w:rPr>
          <w:rFonts w:ascii="Times New Roman" w:eastAsia="Times New Roman" w:hAnsi="Times New Roman" w:cs="Times New Roman"/>
          <w:sz w:val="24"/>
          <w:szCs w:val="20"/>
        </w:rPr>
        <w:t>)</w:t>
      </w:r>
    </w:p>
    <w:p w:rsidR="00E4239E" w:rsidRDefault="00E4239E" w:rsidP="00E4239E">
      <w:pPr>
        <w:pStyle w:val="Odlomakpopisa"/>
        <w:rPr>
          <w:rFonts w:ascii="Times New Roman" w:eastAsia="Times New Roman" w:hAnsi="Times New Roman" w:cs="Times New Roman"/>
          <w:sz w:val="24"/>
          <w:szCs w:val="20"/>
        </w:rPr>
      </w:pPr>
    </w:p>
    <w:p w:rsidR="00B27BA0" w:rsidRPr="00B27BA0" w:rsidRDefault="00B27BA0" w:rsidP="00B27BA0">
      <w:pPr>
        <w:spacing w:before="120" w:after="0" w:line="240" w:lineRule="auto"/>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Naknade građanima i kućanstvima u novcu odnose se na:</w:t>
      </w:r>
    </w:p>
    <w:p w:rsidR="00B27BA0" w:rsidRPr="00B27BA0" w:rsidRDefault="00B27BA0" w:rsidP="00B27BA0">
      <w:pPr>
        <w:spacing w:before="120" w:after="0" w:line="240" w:lineRule="auto"/>
        <w:jc w:val="both"/>
        <w:rPr>
          <w:rFonts w:ascii="Times New Roman" w:eastAsia="Times New Roman" w:hAnsi="Times New Roman" w:cs="Times New Roman"/>
          <w:sz w:val="24"/>
          <w:szCs w:val="20"/>
        </w:rPr>
      </w:pP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Stipendije i školarine zaposlenicima Ministarstva u iznosu od </w:t>
      </w:r>
      <w:r w:rsidR="001A0B9F">
        <w:rPr>
          <w:rFonts w:ascii="Times New Roman" w:eastAsia="Times New Roman" w:hAnsi="Times New Roman" w:cs="Times New Roman"/>
          <w:sz w:val="24"/>
          <w:szCs w:val="20"/>
        </w:rPr>
        <w:t>94.584,33</w:t>
      </w:r>
      <w:r w:rsidRPr="00B27BA0">
        <w:rPr>
          <w:rFonts w:ascii="Times New Roman" w:eastAsia="Times New Roman" w:hAnsi="Times New Roman" w:cs="Times New Roman"/>
          <w:sz w:val="24"/>
          <w:szCs w:val="20"/>
        </w:rPr>
        <w:t xml:space="preserve"> kn</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Stipendije redovitih učenika i studenata pomorskih škola i fakulteta u iznosu od 1.8</w:t>
      </w:r>
      <w:r w:rsidR="001A0B9F">
        <w:rPr>
          <w:rFonts w:ascii="Times New Roman" w:eastAsia="Times New Roman" w:hAnsi="Times New Roman" w:cs="Times New Roman"/>
          <w:sz w:val="24"/>
          <w:szCs w:val="20"/>
        </w:rPr>
        <w:t>58</w:t>
      </w:r>
      <w:r w:rsidRPr="00B27BA0">
        <w:rPr>
          <w:rFonts w:ascii="Times New Roman" w:eastAsia="Times New Roman" w:hAnsi="Times New Roman" w:cs="Times New Roman"/>
          <w:sz w:val="24"/>
          <w:szCs w:val="20"/>
        </w:rPr>
        <w:t>.</w:t>
      </w:r>
      <w:r w:rsidR="00EC35C0">
        <w:rPr>
          <w:rFonts w:ascii="Times New Roman" w:eastAsia="Times New Roman" w:hAnsi="Times New Roman" w:cs="Times New Roman"/>
          <w:sz w:val="24"/>
          <w:szCs w:val="20"/>
        </w:rPr>
        <w:t>6</w:t>
      </w:r>
      <w:r w:rsidRPr="00B27BA0">
        <w:rPr>
          <w:rFonts w:ascii="Times New Roman" w:eastAsia="Times New Roman" w:hAnsi="Times New Roman" w:cs="Times New Roman"/>
          <w:sz w:val="24"/>
          <w:szCs w:val="20"/>
        </w:rPr>
        <w:t>00,00 kn</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Stipendije redovnih studenata i učenika iz područja unutarnje plovidbe u iznosu od </w:t>
      </w:r>
      <w:r w:rsidR="001A0B9F">
        <w:rPr>
          <w:rFonts w:ascii="Times New Roman" w:eastAsia="Times New Roman" w:hAnsi="Times New Roman" w:cs="Times New Roman"/>
          <w:sz w:val="24"/>
          <w:szCs w:val="20"/>
        </w:rPr>
        <w:t>60</w:t>
      </w:r>
      <w:r w:rsidRPr="00B27BA0">
        <w:rPr>
          <w:rFonts w:ascii="Times New Roman" w:eastAsia="Times New Roman" w:hAnsi="Times New Roman" w:cs="Times New Roman"/>
          <w:sz w:val="24"/>
          <w:szCs w:val="20"/>
        </w:rPr>
        <w:t>.</w:t>
      </w:r>
      <w:r w:rsidR="001A0B9F">
        <w:rPr>
          <w:rFonts w:ascii="Times New Roman" w:eastAsia="Times New Roman" w:hAnsi="Times New Roman" w:cs="Times New Roman"/>
          <w:sz w:val="24"/>
          <w:szCs w:val="20"/>
        </w:rPr>
        <w:t>8</w:t>
      </w:r>
      <w:r w:rsidRPr="00B27BA0">
        <w:rPr>
          <w:rFonts w:ascii="Times New Roman" w:eastAsia="Times New Roman" w:hAnsi="Times New Roman" w:cs="Times New Roman"/>
          <w:sz w:val="24"/>
          <w:szCs w:val="20"/>
        </w:rPr>
        <w:t>00,00 kn</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Naknade za uporabu javnih cesta i cestarine za najteže invalide u iznosu od 24.</w:t>
      </w:r>
      <w:r w:rsidR="001A0B9F">
        <w:rPr>
          <w:rFonts w:ascii="Times New Roman" w:eastAsia="Times New Roman" w:hAnsi="Times New Roman" w:cs="Times New Roman"/>
          <w:sz w:val="24"/>
          <w:szCs w:val="20"/>
        </w:rPr>
        <w:t>619.560,09</w:t>
      </w:r>
      <w:r w:rsidRPr="00B27BA0">
        <w:rPr>
          <w:rFonts w:ascii="Times New Roman" w:eastAsia="Times New Roman" w:hAnsi="Times New Roman" w:cs="Times New Roman"/>
          <w:sz w:val="24"/>
          <w:szCs w:val="20"/>
        </w:rPr>
        <w:t xml:space="preserve"> kn</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Sufinanciranje ukrcaja vježbenika na brodove u međunarodnoj i nacionalnoj plovidbi u iznosu od 1</w:t>
      </w:r>
      <w:r w:rsidR="001A0B9F">
        <w:rPr>
          <w:rFonts w:ascii="Times New Roman" w:eastAsia="Times New Roman" w:hAnsi="Times New Roman" w:cs="Times New Roman"/>
          <w:sz w:val="24"/>
          <w:szCs w:val="20"/>
        </w:rPr>
        <w:t>85</w:t>
      </w:r>
      <w:r w:rsidRPr="00B27BA0">
        <w:rPr>
          <w:rFonts w:ascii="Times New Roman" w:eastAsia="Times New Roman" w:hAnsi="Times New Roman" w:cs="Times New Roman"/>
          <w:sz w:val="24"/>
          <w:szCs w:val="20"/>
        </w:rPr>
        <w:t>.</w:t>
      </w:r>
      <w:r w:rsidR="001A0B9F">
        <w:rPr>
          <w:rFonts w:ascii="Times New Roman" w:eastAsia="Times New Roman" w:hAnsi="Times New Roman" w:cs="Times New Roman"/>
          <w:sz w:val="24"/>
          <w:szCs w:val="20"/>
        </w:rPr>
        <w:t>4</w:t>
      </w:r>
      <w:r w:rsidRPr="00B27BA0">
        <w:rPr>
          <w:rFonts w:ascii="Times New Roman" w:eastAsia="Times New Roman" w:hAnsi="Times New Roman" w:cs="Times New Roman"/>
          <w:sz w:val="24"/>
          <w:szCs w:val="20"/>
        </w:rPr>
        <w:t xml:space="preserve">00,00 kn </w:t>
      </w:r>
    </w:p>
    <w:p w:rsidR="00B27BA0" w:rsidRPr="00B27BA0" w:rsidRDefault="00B27BA0" w:rsidP="00B27BA0">
      <w:pPr>
        <w:numPr>
          <w:ilvl w:val="0"/>
          <w:numId w:val="7"/>
        </w:numPr>
        <w:spacing w:after="0" w:line="240" w:lineRule="auto"/>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 xml:space="preserve">Sufinanciranje cijene otočnog javnog cestovnog prijevoza u iznosu od </w:t>
      </w:r>
      <w:r w:rsidR="001A0B9F">
        <w:rPr>
          <w:rFonts w:ascii="Times New Roman" w:eastAsia="Times New Roman" w:hAnsi="Times New Roman" w:cs="Times New Roman"/>
          <w:sz w:val="24"/>
          <w:szCs w:val="20"/>
        </w:rPr>
        <w:t>30.154.835,92</w:t>
      </w:r>
      <w:r w:rsidRPr="00B27BA0">
        <w:rPr>
          <w:rFonts w:ascii="Times New Roman" w:eastAsia="Times New Roman" w:hAnsi="Times New Roman" w:cs="Times New Roman"/>
          <w:sz w:val="24"/>
          <w:szCs w:val="20"/>
        </w:rPr>
        <w:t xml:space="preserve"> </w:t>
      </w:r>
    </w:p>
    <w:p w:rsidR="00B27BA0" w:rsidRPr="00B27BA0" w:rsidRDefault="00B27BA0" w:rsidP="00B27BA0">
      <w:pPr>
        <w:spacing w:after="0" w:line="240" w:lineRule="auto"/>
        <w:jc w:val="both"/>
        <w:rPr>
          <w:rFonts w:ascii="Times New Roman" w:eastAsia="Times New Roman" w:hAnsi="Times New Roman" w:cs="Times New Roman"/>
          <w:sz w:val="24"/>
          <w:szCs w:val="20"/>
        </w:rPr>
      </w:pPr>
    </w:p>
    <w:p w:rsidR="00B27BA0" w:rsidRDefault="00B27BA0" w:rsidP="00B27BA0">
      <w:pPr>
        <w:jc w:val="both"/>
        <w:rPr>
          <w:rFonts w:ascii="Times New Roman" w:eastAsia="Times New Roman" w:hAnsi="Times New Roman" w:cs="Times New Roman"/>
          <w:sz w:val="24"/>
          <w:szCs w:val="20"/>
        </w:rPr>
      </w:pPr>
      <w:r w:rsidRPr="00B27BA0">
        <w:rPr>
          <w:rFonts w:ascii="Times New Roman" w:hAnsi="Times New Roman" w:cs="Times New Roman"/>
          <w:sz w:val="24"/>
          <w:szCs w:val="24"/>
        </w:rPr>
        <w:t>Člankom 24., stavkom 3., Zakona o izmjenama i dopunama Zakona o prijevozu u cestovnom prometu (NN br. 30/21), propisano je da, danom stupanja Zakona na snagu, prijevoz i financiranje određenih kategorija otočnog stanovništva, koje imaju pravo na povlašteni cestovni prijevoz prema zakonu kojim se uređuje način upravljanja i politika razvoja hrvatskih otoka, od Ministarstva za regionalni razvoj i fondove Europske unije, preuzima Ministarstvo mora, prometa i infrastrukture.</w:t>
      </w:r>
      <w:r w:rsidR="00A8678A">
        <w:rPr>
          <w:rFonts w:ascii="Times New Roman" w:hAnsi="Times New Roman" w:cs="Times New Roman"/>
          <w:sz w:val="24"/>
          <w:szCs w:val="24"/>
        </w:rPr>
        <w:t xml:space="preserve"> Ministarstvo je u 2021. godini od Ministarstva regionalnog razvoja i fondova Europske unije preuzelo obvezu sufinanciranja cijene </w:t>
      </w:r>
      <w:r w:rsidR="00A8678A" w:rsidRPr="00B27BA0">
        <w:rPr>
          <w:rFonts w:ascii="Times New Roman" w:eastAsia="Times New Roman" w:hAnsi="Times New Roman" w:cs="Times New Roman"/>
          <w:sz w:val="24"/>
          <w:szCs w:val="20"/>
        </w:rPr>
        <w:t>otočnog javnog cestovnog prijevoza</w:t>
      </w:r>
      <w:r w:rsidR="00A8678A">
        <w:rPr>
          <w:rFonts w:ascii="Times New Roman" w:eastAsia="Times New Roman" w:hAnsi="Times New Roman" w:cs="Times New Roman"/>
          <w:sz w:val="24"/>
          <w:szCs w:val="20"/>
        </w:rPr>
        <w:t xml:space="preserve"> sredinom 2021. godine, te su  rashodi u 2022. godini znatno veći u odnosu na 2021. godinu.</w:t>
      </w:r>
    </w:p>
    <w:p w:rsidR="00A8678A" w:rsidRPr="00E41379" w:rsidRDefault="00A8678A" w:rsidP="00A8678A">
      <w:pPr>
        <w:numPr>
          <w:ilvl w:val="0"/>
          <w:numId w:val="4"/>
        </w:numPr>
        <w:tabs>
          <w:tab w:val="num" w:pos="851"/>
        </w:tabs>
        <w:spacing w:after="0" w:line="240" w:lineRule="auto"/>
        <w:ind w:firstLine="66"/>
        <w:jc w:val="both"/>
        <w:rPr>
          <w:rFonts w:ascii="Times New Roman" w:eastAsia="Times New Roman" w:hAnsi="Times New Roman" w:cs="Times New Roman"/>
          <w:b/>
          <w:sz w:val="24"/>
          <w:szCs w:val="20"/>
        </w:rPr>
      </w:pPr>
      <w:r w:rsidRPr="00E41379">
        <w:rPr>
          <w:rFonts w:ascii="Times New Roman" w:eastAsia="Times New Roman" w:hAnsi="Times New Roman" w:cs="Times New Roman"/>
          <w:b/>
          <w:sz w:val="24"/>
          <w:szCs w:val="20"/>
        </w:rPr>
        <w:t>Ostali rashodi (</w:t>
      </w:r>
      <w:r>
        <w:rPr>
          <w:rFonts w:ascii="Times New Roman" w:eastAsia="Times New Roman" w:hAnsi="Times New Roman" w:cs="Times New Roman"/>
          <w:b/>
          <w:sz w:val="24"/>
          <w:szCs w:val="20"/>
        </w:rPr>
        <w:t>3</w:t>
      </w:r>
      <w:r w:rsidRPr="00E41379">
        <w:rPr>
          <w:rFonts w:ascii="Times New Roman" w:eastAsia="Times New Roman" w:hAnsi="Times New Roman" w:cs="Times New Roman"/>
          <w:b/>
          <w:sz w:val="24"/>
          <w:szCs w:val="20"/>
        </w:rPr>
        <w:t>8)</w:t>
      </w:r>
    </w:p>
    <w:p w:rsidR="00A8678A" w:rsidRPr="00E41379" w:rsidRDefault="00A8678A" w:rsidP="00A8678A">
      <w:pPr>
        <w:spacing w:after="0" w:line="240" w:lineRule="auto"/>
        <w:jc w:val="both"/>
        <w:rPr>
          <w:rFonts w:ascii="Times New Roman" w:eastAsia="Times New Roman" w:hAnsi="Times New Roman" w:cs="Times New Roman"/>
          <w:b/>
          <w:sz w:val="24"/>
          <w:szCs w:val="20"/>
        </w:rPr>
      </w:pPr>
    </w:p>
    <w:p w:rsidR="00A8678A" w:rsidRPr="00E41379" w:rsidRDefault="00A8678A" w:rsidP="00A8678A">
      <w:pPr>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Ostali rashodi ostvareni su u ukupnom iznosu od </w:t>
      </w:r>
      <w:r>
        <w:rPr>
          <w:rFonts w:ascii="Times New Roman" w:eastAsia="Times New Roman" w:hAnsi="Times New Roman" w:cs="Times New Roman"/>
          <w:sz w:val="24"/>
          <w:szCs w:val="20"/>
        </w:rPr>
        <w:t>847.163.473,93</w:t>
      </w:r>
      <w:r w:rsidRPr="00E41379">
        <w:rPr>
          <w:rFonts w:ascii="Times New Roman" w:eastAsia="Times New Roman" w:hAnsi="Times New Roman" w:cs="Times New Roman"/>
          <w:sz w:val="24"/>
          <w:szCs w:val="20"/>
        </w:rPr>
        <w:t xml:space="preserve"> kn, a odnose se na aktivnosti i projekte: </w:t>
      </w:r>
    </w:p>
    <w:p w:rsidR="00A8678A" w:rsidRPr="00E41379"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lastRenderedPageBreak/>
        <w:t>Sanac. i rekonstruk. objekata podgradnje u lukama ot</w:t>
      </w:r>
      <w:r>
        <w:rPr>
          <w:rFonts w:ascii="Times New Roman" w:eastAsia="Times New Roman" w:hAnsi="Times New Roman" w:cs="Times New Roman"/>
          <w:sz w:val="24"/>
          <w:szCs w:val="20"/>
        </w:rPr>
        <w:t xml:space="preserve">vorenim za javni promet od </w:t>
      </w:r>
      <w:r w:rsidRPr="00E41379">
        <w:rPr>
          <w:rFonts w:ascii="Times New Roman" w:eastAsia="Times New Roman" w:hAnsi="Times New Roman" w:cs="Times New Roman"/>
          <w:sz w:val="24"/>
          <w:szCs w:val="20"/>
        </w:rPr>
        <w:t xml:space="preserve">županijskog i lokalnog značaja, te obnova i izgradnja ribarske infrastrukture u iznosu od </w:t>
      </w:r>
      <w:r w:rsidR="001E20D0">
        <w:rPr>
          <w:rFonts w:ascii="Times New Roman" w:eastAsia="Times New Roman" w:hAnsi="Times New Roman" w:cs="Times New Roman"/>
          <w:sz w:val="24"/>
          <w:szCs w:val="20"/>
        </w:rPr>
        <w:t>85.879.056,02</w:t>
      </w:r>
      <w:r w:rsidRPr="00E41379">
        <w:rPr>
          <w:rFonts w:ascii="Times New Roman" w:eastAsia="Times New Roman" w:hAnsi="Times New Roman" w:cs="Times New Roman"/>
          <w:sz w:val="24"/>
          <w:szCs w:val="20"/>
        </w:rPr>
        <w:t xml:space="preserve"> kn </w:t>
      </w:r>
    </w:p>
    <w:p w:rsidR="00A8678A" w:rsidRPr="00E41379"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Obveze po sudskim sporovima u iznosu od </w:t>
      </w:r>
      <w:r w:rsidR="001E20D0">
        <w:rPr>
          <w:rFonts w:ascii="Times New Roman" w:eastAsia="Times New Roman" w:hAnsi="Times New Roman" w:cs="Times New Roman"/>
          <w:sz w:val="24"/>
          <w:szCs w:val="20"/>
        </w:rPr>
        <w:t>80.729,12</w:t>
      </w:r>
      <w:r w:rsidRPr="00E41379">
        <w:rPr>
          <w:rFonts w:ascii="Times New Roman" w:eastAsia="Times New Roman" w:hAnsi="Times New Roman" w:cs="Times New Roman"/>
          <w:sz w:val="24"/>
          <w:szCs w:val="20"/>
        </w:rPr>
        <w:t xml:space="preserve"> kn</w:t>
      </w:r>
    </w:p>
    <w:p w:rsidR="00A8678A" w:rsidRPr="00E41379"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Gorske službe spašavanja u iznosu od </w:t>
      </w:r>
      <w:r w:rsidR="001E20D0">
        <w:rPr>
          <w:rFonts w:ascii="Times New Roman" w:eastAsia="Times New Roman" w:hAnsi="Times New Roman" w:cs="Times New Roman"/>
          <w:sz w:val="24"/>
          <w:szCs w:val="20"/>
        </w:rPr>
        <w:t>499.936,69</w:t>
      </w:r>
      <w:r w:rsidRPr="00E41379">
        <w:rPr>
          <w:rFonts w:ascii="Times New Roman" w:eastAsia="Times New Roman" w:hAnsi="Times New Roman" w:cs="Times New Roman"/>
          <w:sz w:val="24"/>
          <w:szCs w:val="20"/>
        </w:rPr>
        <w:t xml:space="preserve"> kn</w:t>
      </w:r>
    </w:p>
    <w:p w:rsidR="00A8678A" w:rsidRPr="00E41379"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Osiguranje sigurnosno prometnih standarda u zračnim lukama RH u iznosu od </w:t>
      </w:r>
      <w:r w:rsidR="001E20D0">
        <w:rPr>
          <w:rFonts w:ascii="Times New Roman" w:eastAsia="Times New Roman" w:hAnsi="Times New Roman" w:cs="Times New Roman"/>
          <w:sz w:val="24"/>
          <w:szCs w:val="20"/>
        </w:rPr>
        <w:t>28.544.503,90</w:t>
      </w:r>
      <w:r w:rsidRPr="00E41379">
        <w:rPr>
          <w:rFonts w:ascii="Times New Roman" w:eastAsia="Times New Roman" w:hAnsi="Times New Roman" w:cs="Times New Roman"/>
          <w:sz w:val="24"/>
          <w:szCs w:val="20"/>
        </w:rPr>
        <w:t xml:space="preserve"> kn</w:t>
      </w:r>
    </w:p>
    <w:p w:rsidR="00A8678A" w:rsidRPr="008B3B27"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Razvoj elektroničkih komunikacija, informacijskog </w:t>
      </w:r>
      <w:r>
        <w:rPr>
          <w:rFonts w:ascii="Times New Roman" w:eastAsia="Times New Roman" w:hAnsi="Times New Roman" w:cs="Times New Roman"/>
          <w:sz w:val="24"/>
          <w:szCs w:val="20"/>
        </w:rPr>
        <w:t xml:space="preserve">društva i poštanskih usluga u </w:t>
      </w:r>
      <w:r w:rsidRPr="00E41379">
        <w:rPr>
          <w:rFonts w:ascii="Times New Roman" w:eastAsia="Times New Roman" w:hAnsi="Times New Roman" w:cs="Times New Roman"/>
          <w:sz w:val="24"/>
          <w:szCs w:val="20"/>
        </w:rPr>
        <w:t>iznosu od 70.000,00 kn</w:t>
      </w:r>
    </w:p>
    <w:p w:rsidR="00A8678A"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Utvrđivanje i provedba granica pomorskog dobra s izvlaštenjem u iznosu od 5.184,00kn</w:t>
      </w:r>
    </w:p>
    <w:p w:rsidR="001E20D0" w:rsidRDefault="001E20D0"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Izuzeto javno dobro u iznosu od 109.611.369,06 kn</w:t>
      </w:r>
    </w:p>
    <w:p w:rsidR="001E20D0" w:rsidRPr="008B3B27" w:rsidRDefault="001E20D0"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Povrat neprihvatljivih troškova financiranih iz EU sredstava u iznosu od 24.878,97 kn</w:t>
      </w:r>
    </w:p>
    <w:p w:rsidR="00A8678A" w:rsidRPr="00E41379"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Provedba ugovora o koncesiji AC Zagreb-Macelj u iznosu od </w:t>
      </w:r>
      <w:r w:rsidR="001E20D0">
        <w:rPr>
          <w:rFonts w:ascii="Times New Roman" w:eastAsia="Times New Roman" w:hAnsi="Times New Roman" w:cs="Times New Roman"/>
          <w:sz w:val="24"/>
          <w:szCs w:val="20"/>
        </w:rPr>
        <w:t>4.282.879,77</w:t>
      </w:r>
      <w:r w:rsidRPr="00E41379">
        <w:rPr>
          <w:rFonts w:ascii="Times New Roman" w:eastAsia="Times New Roman" w:hAnsi="Times New Roman" w:cs="Times New Roman"/>
          <w:sz w:val="24"/>
          <w:szCs w:val="20"/>
        </w:rPr>
        <w:t xml:space="preserve"> kn</w:t>
      </w:r>
    </w:p>
    <w:p w:rsidR="00A8678A"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8B3B27">
        <w:rPr>
          <w:rFonts w:ascii="Times New Roman" w:eastAsia="Times New Roman" w:hAnsi="Times New Roman" w:cs="Times New Roman"/>
          <w:sz w:val="24"/>
          <w:szCs w:val="20"/>
        </w:rPr>
        <w:t xml:space="preserve">OP Konkurentnost i kohezija u iznosu od </w:t>
      </w:r>
      <w:r w:rsidR="00667B5D">
        <w:rPr>
          <w:rFonts w:ascii="Times New Roman" w:eastAsia="Times New Roman" w:hAnsi="Times New Roman" w:cs="Times New Roman"/>
          <w:sz w:val="24"/>
          <w:szCs w:val="20"/>
        </w:rPr>
        <w:t>448.517.845,12</w:t>
      </w:r>
      <w:r w:rsidRPr="008B3B27">
        <w:rPr>
          <w:rFonts w:ascii="Times New Roman" w:eastAsia="Times New Roman" w:hAnsi="Times New Roman" w:cs="Times New Roman"/>
          <w:sz w:val="24"/>
          <w:szCs w:val="20"/>
        </w:rPr>
        <w:t xml:space="preserve"> kn (najznačajniji rashodi odnose se na projekte Nabava autobusa za </w:t>
      </w:r>
      <w:r w:rsidR="00961C7A">
        <w:rPr>
          <w:rFonts w:ascii="Times New Roman" w:eastAsia="Times New Roman" w:hAnsi="Times New Roman" w:cs="Times New Roman"/>
          <w:sz w:val="24"/>
          <w:szCs w:val="20"/>
        </w:rPr>
        <w:t>ZET, Promet d.o.o., Libertas, Liburnija i Autotrolej</w:t>
      </w:r>
      <w:r w:rsidRPr="008B3B27">
        <w:rPr>
          <w:rFonts w:ascii="Times New Roman" w:eastAsia="Times New Roman" w:hAnsi="Times New Roman" w:cs="Times New Roman"/>
          <w:sz w:val="24"/>
          <w:szCs w:val="20"/>
        </w:rPr>
        <w:t xml:space="preserve">, </w:t>
      </w:r>
      <w:r w:rsidR="00961C7A">
        <w:rPr>
          <w:rFonts w:ascii="Times New Roman" w:eastAsia="Times New Roman" w:hAnsi="Times New Roman" w:cs="Times New Roman"/>
          <w:sz w:val="24"/>
          <w:szCs w:val="20"/>
        </w:rPr>
        <w:t xml:space="preserve">Modernizacija tramvajske infrastrukture u Osijeku, </w:t>
      </w:r>
      <w:r w:rsidRPr="008B3B27">
        <w:rPr>
          <w:rFonts w:ascii="Times New Roman" w:eastAsia="Times New Roman" w:hAnsi="Times New Roman" w:cs="Times New Roman"/>
          <w:sz w:val="24"/>
          <w:szCs w:val="20"/>
        </w:rPr>
        <w:t>Izgradnja pomoćnih putničkih terminala u Vela Luci)</w:t>
      </w:r>
    </w:p>
    <w:p w:rsidR="009D65DD" w:rsidRDefault="009D65DD"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B27BA0">
        <w:rPr>
          <w:rFonts w:ascii="Times New Roman" w:eastAsia="Times New Roman" w:hAnsi="Times New Roman" w:cs="Times New Roman"/>
          <w:sz w:val="24"/>
          <w:szCs w:val="20"/>
        </w:rPr>
        <w:t>Razvoj infrastrukture širokopojasne mreže u iznosu od</w:t>
      </w:r>
      <w:r>
        <w:rPr>
          <w:rFonts w:ascii="Times New Roman" w:eastAsia="Times New Roman" w:hAnsi="Times New Roman" w:cs="Times New Roman"/>
          <w:sz w:val="24"/>
          <w:szCs w:val="20"/>
        </w:rPr>
        <w:t xml:space="preserve"> 17.512.995,70 kn</w:t>
      </w:r>
    </w:p>
    <w:p w:rsidR="00667B5D" w:rsidRDefault="00667B5D"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Program dodjele državnih potpora sektoru mora, prometa i prometne infrastruktue u povezanim djelatnostima u pandemiji COVID-19 u iznosu od 315.000,00 kn</w:t>
      </w:r>
    </w:p>
    <w:p w:rsidR="00667B5D" w:rsidRDefault="00667B5D"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Projekt proširenja i produbljenja plovnog kanala Privlački gaz u iznosu od 1.819.095,58 </w:t>
      </w:r>
    </w:p>
    <w:p w:rsidR="00667B5D" w:rsidRPr="008B3B27" w:rsidRDefault="00667B5D"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Mehanizam za oporavak i otpornost u iznosu od 15</w:t>
      </w:r>
      <w:r w:rsidR="005B0E40">
        <w:rPr>
          <w:rFonts w:ascii="Times New Roman" w:eastAsia="Times New Roman" w:hAnsi="Times New Roman" w:cs="Times New Roman"/>
          <w:sz w:val="24"/>
          <w:szCs w:val="20"/>
        </w:rPr>
        <w:t>0</w:t>
      </w:r>
      <w:r>
        <w:rPr>
          <w:rFonts w:ascii="Times New Roman" w:eastAsia="Times New Roman" w:hAnsi="Times New Roman" w:cs="Times New Roman"/>
          <w:sz w:val="24"/>
          <w:szCs w:val="20"/>
        </w:rPr>
        <w:t>.000.000,00 kn</w:t>
      </w:r>
    </w:p>
    <w:p w:rsidR="00A8678A" w:rsidRPr="00E41379" w:rsidRDefault="00A8678A" w:rsidP="00A8678A">
      <w:pPr>
        <w:spacing w:after="0" w:line="240" w:lineRule="auto"/>
        <w:ind w:left="426"/>
        <w:contextualSpacing/>
        <w:jc w:val="both"/>
        <w:rPr>
          <w:rFonts w:ascii="Times New Roman" w:eastAsia="Times New Roman" w:hAnsi="Times New Roman" w:cs="Times New Roman"/>
          <w:sz w:val="24"/>
          <w:szCs w:val="24"/>
        </w:rPr>
      </w:pPr>
    </w:p>
    <w:p w:rsidR="00891712" w:rsidRDefault="00A8678A" w:rsidP="00A8678A">
      <w:pPr>
        <w:jc w:val="both"/>
        <w:rPr>
          <w:rFonts w:ascii="Times New Roman" w:hAnsi="Times New Roman" w:cs="Times New Roman"/>
          <w:sz w:val="24"/>
          <w:szCs w:val="24"/>
        </w:rPr>
      </w:pPr>
      <w:r w:rsidRPr="002F6E17">
        <w:rPr>
          <w:rFonts w:ascii="Times New Roman" w:hAnsi="Times New Roman" w:cs="Times New Roman"/>
          <w:sz w:val="24"/>
          <w:szCs w:val="24"/>
        </w:rPr>
        <w:t>U 202</w:t>
      </w:r>
      <w:r w:rsidR="00AF1A37">
        <w:rPr>
          <w:rFonts w:ascii="Times New Roman" w:hAnsi="Times New Roman" w:cs="Times New Roman"/>
          <w:sz w:val="24"/>
          <w:szCs w:val="24"/>
        </w:rPr>
        <w:t>2</w:t>
      </w:r>
      <w:r w:rsidRPr="002F6E17">
        <w:rPr>
          <w:rFonts w:ascii="Times New Roman" w:hAnsi="Times New Roman" w:cs="Times New Roman"/>
          <w:sz w:val="24"/>
          <w:szCs w:val="24"/>
        </w:rPr>
        <w:t xml:space="preserve">. godini ostvareni su veći rashodi </w:t>
      </w:r>
      <w:r w:rsidR="00AF1A37">
        <w:rPr>
          <w:rFonts w:ascii="Times New Roman" w:hAnsi="Times New Roman" w:cs="Times New Roman"/>
          <w:sz w:val="24"/>
          <w:szCs w:val="24"/>
        </w:rPr>
        <w:t>osiguranje sigurnosno prometnih standarda u zračnim lukama od 17 mil kn u odn</w:t>
      </w:r>
      <w:r w:rsidR="00891712">
        <w:rPr>
          <w:rFonts w:ascii="Times New Roman" w:hAnsi="Times New Roman" w:cs="Times New Roman"/>
          <w:sz w:val="24"/>
          <w:szCs w:val="24"/>
        </w:rPr>
        <w:t>o</w:t>
      </w:r>
      <w:r w:rsidR="00AF1A37">
        <w:rPr>
          <w:rFonts w:ascii="Times New Roman" w:hAnsi="Times New Roman" w:cs="Times New Roman"/>
          <w:sz w:val="24"/>
          <w:szCs w:val="24"/>
        </w:rPr>
        <w:t>su na 2021. godinu</w:t>
      </w:r>
      <w:r w:rsidR="00891712">
        <w:rPr>
          <w:rFonts w:ascii="Times New Roman" w:hAnsi="Times New Roman" w:cs="Times New Roman"/>
          <w:sz w:val="24"/>
          <w:szCs w:val="24"/>
        </w:rPr>
        <w:t>. U 2020. i 2021. godini, zbog poremećaja u zračnom prometu radi pandemije COVID-19, bila su manja ulaganja u održavanje zračnih luka, a ukidanjem mjera vezanih uz pandemiju COVID-19 u 20222. godini bila su potrebna veća ulaganja u održavanje zračnih luka.</w:t>
      </w:r>
    </w:p>
    <w:p w:rsidR="00891712" w:rsidRDefault="00891712" w:rsidP="00A8678A">
      <w:pPr>
        <w:jc w:val="both"/>
        <w:rPr>
          <w:rFonts w:ascii="Times New Roman" w:hAnsi="Times New Roman" w:cs="Times New Roman"/>
          <w:sz w:val="24"/>
          <w:szCs w:val="24"/>
        </w:rPr>
      </w:pPr>
      <w:r>
        <w:rPr>
          <w:rFonts w:ascii="Times New Roman" w:hAnsi="Times New Roman" w:cs="Times New Roman"/>
          <w:sz w:val="24"/>
          <w:szCs w:val="24"/>
        </w:rPr>
        <w:t xml:space="preserve">U 2022. godini Vlada RH je donijela Odluku o prihvaćanju nagodbe između Republike Hrvatske i društva HŽ Cargo d.o.o. u svrhu restrukturiranja temeljem koje je HŽ Cargu </w:t>
      </w:r>
      <w:r w:rsidR="00214137">
        <w:rPr>
          <w:rFonts w:ascii="Times New Roman" w:hAnsi="Times New Roman" w:cs="Times New Roman"/>
          <w:sz w:val="24"/>
          <w:szCs w:val="24"/>
        </w:rPr>
        <w:t>isplaćeno 109.611.369,06 kn kako bi se HŽ Cargu  namirilo manje prenesenog temeljnog kapitala na ime ulaganja u javno dobro.</w:t>
      </w:r>
    </w:p>
    <w:p w:rsidR="00214137" w:rsidRDefault="00214137" w:rsidP="00A8678A">
      <w:pPr>
        <w:jc w:val="both"/>
        <w:rPr>
          <w:rFonts w:ascii="Times New Roman" w:eastAsia="Times New Roman" w:hAnsi="Times New Roman" w:cs="Times New Roman"/>
          <w:sz w:val="24"/>
          <w:szCs w:val="20"/>
        </w:rPr>
      </w:pPr>
      <w:r w:rsidRPr="002F6E17">
        <w:rPr>
          <w:rFonts w:ascii="Times New Roman" w:hAnsi="Times New Roman" w:cs="Times New Roman"/>
          <w:sz w:val="24"/>
          <w:szCs w:val="24"/>
        </w:rPr>
        <w:t>U 202</w:t>
      </w:r>
      <w:r>
        <w:rPr>
          <w:rFonts w:ascii="Times New Roman" w:hAnsi="Times New Roman" w:cs="Times New Roman"/>
          <w:sz w:val="24"/>
          <w:szCs w:val="24"/>
        </w:rPr>
        <w:t>2</w:t>
      </w:r>
      <w:r w:rsidRPr="002F6E17">
        <w:rPr>
          <w:rFonts w:ascii="Times New Roman" w:hAnsi="Times New Roman" w:cs="Times New Roman"/>
          <w:sz w:val="24"/>
          <w:szCs w:val="24"/>
        </w:rPr>
        <w:t>. godini ostvareni su</w:t>
      </w:r>
      <w:r>
        <w:rPr>
          <w:rFonts w:ascii="Times New Roman" w:hAnsi="Times New Roman" w:cs="Times New Roman"/>
          <w:sz w:val="24"/>
          <w:szCs w:val="24"/>
        </w:rPr>
        <w:t xml:space="preserve"> za </w:t>
      </w:r>
      <w:r w:rsidR="008D3943">
        <w:rPr>
          <w:rFonts w:ascii="Times New Roman" w:hAnsi="Times New Roman" w:cs="Times New Roman"/>
          <w:sz w:val="24"/>
          <w:szCs w:val="24"/>
        </w:rPr>
        <w:t>20</w:t>
      </w:r>
      <w:r>
        <w:rPr>
          <w:rFonts w:ascii="Times New Roman" w:hAnsi="Times New Roman" w:cs="Times New Roman"/>
          <w:sz w:val="24"/>
          <w:szCs w:val="24"/>
        </w:rPr>
        <w:t xml:space="preserve"> mil kn manji rashodi po U</w:t>
      </w:r>
      <w:r w:rsidRPr="00E41379">
        <w:rPr>
          <w:rFonts w:ascii="Times New Roman" w:eastAsia="Times New Roman" w:hAnsi="Times New Roman" w:cs="Times New Roman"/>
          <w:sz w:val="24"/>
          <w:szCs w:val="20"/>
        </w:rPr>
        <w:t>govor</w:t>
      </w:r>
      <w:r>
        <w:rPr>
          <w:rFonts w:ascii="Times New Roman" w:eastAsia="Times New Roman" w:hAnsi="Times New Roman" w:cs="Times New Roman"/>
          <w:sz w:val="24"/>
          <w:szCs w:val="20"/>
        </w:rPr>
        <w:t>u</w:t>
      </w:r>
      <w:r w:rsidRPr="00E41379">
        <w:rPr>
          <w:rFonts w:ascii="Times New Roman" w:eastAsia="Times New Roman" w:hAnsi="Times New Roman" w:cs="Times New Roman"/>
          <w:sz w:val="24"/>
          <w:szCs w:val="20"/>
        </w:rPr>
        <w:t xml:space="preserve"> o koncesiji AC Zagreb-Macelj</w:t>
      </w:r>
      <w:r>
        <w:rPr>
          <w:rFonts w:ascii="Times New Roman" w:eastAsia="Times New Roman" w:hAnsi="Times New Roman" w:cs="Times New Roman"/>
          <w:sz w:val="24"/>
          <w:szCs w:val="20"/>
        </w:rPr>
        <w:t xml:space="preserve"> u odnosu na 2021. godinu jer su u 2021. godini bila znatna ulaganja u održavanje nadvožnjaka</w:t>
      </w:r>
      <w:r w:rsidR="009D65DD">
        <w:rPr>
          <w:rFonts w:ascii="Times New Roman" w:eastAsia="Times New Roman" w:hAnsi="Times New Roman" w:cs="Times New Roman"/>
          <w:sz w:val="24"/>
          <w:szCs w:val="20"/>
        </w:rPr>
        <w:t>.</w:t>
      </w:r>
    </w:p>
    <w:p w:rsidR="009D65DD" w:rsidRDefault="009D65DD" w:rsidP="00A8678A">
      <w:pPr>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U 2022. godini u okviru projekta </w:t>
      </w:r>
      <w:r w:rsidRPr="008B3B27">
        <w:rPr>
          <w:rFonts w:ascii="Times New Roman" w:eastAsia="Times New Roman" w:hAnsi="Times New Roman" w:cs="Times New Roman"/>
          <w:sz w:val="24"/>
          <w:szCs w:val="20"/>
        </w:rPr>
        <w:t>OP Konkurentnost i kohezija</w:t>
      </w:r>
      <w:r>
        <w:rPr>
          <w:rFonts w:ascii="Times New Roman" w:eastAsia="Times New Roman" w:hAnsi="Times New Roman" w:cs="Times New Roman"/>
          <w:sz w:val="24"/>
          <w:szCs w:val="20"/>
        </w:rPr>
        <w:t xml:space="preserve"> ostvareni su rashodi veći za 259,5 mil kn veći u odnosu na 2021. godinu, budući da je u 2022. godini financiran veći broj podprojekata nego u 2021. godini i značajniji su iznosi kojima su financirani pojedini podprojekti.</w:t>
      </w:r>
    </w:p>
    <w:p w:rsidR="009D65DD" w:rsidRDefault="009D65DD" w:rsidP="00A8678A">
      <w:pPr>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Projekti </w:t>
      </w:r>
      <w:r w:rsidR="0026373A">
        <w:rPr>
          <w:rFonts w:ascii="Times New Roman" w:eastAsia="Times New Roman" w:hAnsi="Times New Roman" w:cs="Times New Roman"/>
          <w:sz w:val="24"/>
          <w:szCs w:val="20"/>
        </w:rPr>
        <w:t>r</w:t>
      </w:r>
      <w:r w:rsidRPr="00B27BA0">
        <w:rPr>
          <w:rFonts w:ascii="Times New Roman" w:eastAsia="Times New Roman" w:hAnsi="Times New Roman" w:cs="Times New Roman"/>
          <w:sz w:val="24"/>
          <w:szCs w:val="20"/>
        </w:rPr>
        <w:t>azvoj</w:t>
      </w:r>
      <w:r w:rsidR="0026373A">
        <w:rPr>
          <w:rFonts w:ascii="Times New Roman" w:eastAsia="Times New Roman" w:hAnsi="Times New Roman" w:cs="Times New Roman"/>
          <w:sz w:val="24"/>
          <w:szCs w:val="20"/>
        </w:rPr>
        <w:t>a</w:t>
      </w:r>
      <w:r w:rsidRPr="00B27BA0">
        <w:rPr>
          <w:rFonts w:ascii="Times New Roman" w:eastAsia="Times New Roman" w:hAnsi="Times New Roman" w:cs="Times New Roman"/>
          <w:sz w:val="24"/>
          <w:szCs w:val="20"/>
        </w:rPr>
        <w:t xml:space="preserve"> infrastrukture širokopojasne mreže </w:t>
      </w:r>
      <w:r w:rsidR="0026373A">
        <w:rPr>
          <w:rFonts w:ascii="Times New Roman" w:eastAsia="Times New Roman" w:hAnsi="Times New Roman" w:cs="Times New Roman"/>
          <w:sz w:val="24"/>
          <w:szCs w:val="20"/>
        </w:rPr>
        <w:t>u jedinicama lokalne samouprave znatno su intenzivirani u 2022. godini.</w:t>
      </w:r>
    </w:p>
    <w:p w:rsidR="0026373A" w:rsidRDefault="0026373A" w:rsidP="00A8678A">
      <w:pPr>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Protestirano je jedno jamstvo dodijeljeno u sklopu Programa dodjele državnih potpora sektoru mora, prometa i prometne infrastruktue u povezanim djelatnostima u pandemiji COVID-19 .</w:t>
      </w:r>
    </w:p>
    <w:p w:rsidR="0026373A" w:rsidRDefault="0026373A" w:rsidP="00A8678A">
      <w:pPr>
        <w:jc w:val="both"/>
        <w:rPr>
          <w:rFonts w:ascii="Times New Roman" w:eastAsia="Times New Roman" w:hAnsi="Times New Roman" w:cs="Times New Roman"/>
          <w:sz w:val="24"/>
          <w:szCs w:val="20"/>
        </w:rPr>
      </w:pPr>
      <w:r>
        <w:rPr>
          <w:rFonts w:ascii="Times New Roman" w:hAnsi="Times New Roman" w:cs="Times New Roman"/>
          <w:color w:val="000000" w:themeColor="text1"/>
          <w:sz w:val="24"/>
          <w:szCs w:val="24"/>
        </w:rPr>
        <w:lastRenderedPageBreak/>
        <w:t>Sukladno Sporazumu o mosnom financiranju sklopljenom između Ministarstva mora, prometa i infrastrukture, Ministarstva financija i trgovačkog društva iz Mehanizma za oporavak i otpornost isplaćena je kapitalna pomoć za istraživanje, razvoj i proizvodnju vozila nove mobilnosti i prateće infrastrukture u iznosu od 150 mil kn.</w:t>
      </w:r>
    </w:p>
    <w:p w:rsidR="009D65DD" w:rsidRDefault="009D65DD" w:rsidP="00A8678A">
      <w:pPr>
        <w:jc w:val="both"/>
        <w:rPr>
          <w:rFonts w:ascii="Times New Roman" w:eastAsia="Times New Roman" w:hAnsi="Times New Roman" w:cs="Times New Roman"/>
          <w:sz w:val="24"/>
          <w:szCs w:val="20"/>
        </w:rPr>
      </w:pPr>
    </w:p>
    <w:p w:rsidR="00A8678A" w:rsidRPr="00E41379" w:rsidRDefault="00A8678A" w:rsidP="00A8678A">
      <w:pPr>
        <w:numPr>
          <w:ilvl w:val="0"/>
          <w:numId w:val="4"/>
        </w:numPr>
        <w:spacing w:after="0" w:line="240" w:lineRule="auto"/>
        <w:jc w:val="both"/>
        <w:rPr>
          <w:rFonts w:ascii="Times New Roman" w:eastAsia="Times New Roman" w:hAnsi="Times New Roman" w:cs="Times New Roman"/>
          <w:b/>
          <w:sz w:val="24"/>
          <w:szCs w:val="20"/>
        </w:rPr>
      </w:pPr>
      <w:r w:rsidRPr="00E41379">
        <w:rPr>
          <w:rFonts w:ascii="Times New Roman" w:eastAsia="Times New Roman" w:hAnsi="Times New Roman" w:cs="Times New Roman"/>
          <w:b/>
          <w:sz w:val="24"/>
          <w:szCs w:val="20"/>
        </w:rPr>
        <w:t>Rashodi za nabavu neproizvedene dugotrajne imovine (4</w:t>
      </w:r>
      <w:r w:rsidR="005B0E40">
        <w:rPr>
          <w:rFonts w:ascii="Times New Roman" w:eastAsia="Times New Roman" w:hAnsi="Times New Roman" w:cs="Times New Roman"/>
          <w:b/>
          <w:sz w:val="24"/>
          <w:szCs w:val="20"/>
        </w:rPr>
        <w:t>1</w:t>
      </w:r>
      <w:r w:rsidRPr="00E41379">
        <w:rPr>
          <w:rFonts w:ascii="Times New Roman" w:eastAsia="Times New Roman" w:hAnsi="Times New Roman" w:cs="Times New Roman"/>
          <w:b/>
          <w:sz w:val="24"/>
          <w:szCs w:val="20"/>
        </w:rPr>
        <w:t>)</w:t>
      </w:r>
    </w:p>
    <w:p w:rsidR="00A8678A" w:rsidRPr="00E41379" w:rsidRDefault="00A8678A" w:rsidP="00A8678A">
      <w:pPr>
        <w:spacing w:after="0" w:line="240" w:lineRule="auto"/>
        <w:jc w:val="both"/>
        <w:rPr>
          <w:rFonts w:ascii="Times New Roman" w:eastAsia="Times New Roman" w:hAnsi="Times New Roman" w:cs="Times New Roman"/>
          <w:sz w:val="24"/>
          <w:szCs w:val="20"/>
        </w:rPr>
      </w:pPr>
    </w:p>
    <w:p w:rsidR="00A8678A" w:rsidRPr="00E41379" w:rsidRDefault="00A8678A" w:rsidP="00A8678A">
      <w:pPr>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Rashodi za nabavu neproizvedene dugotrajne imovine ostvareni su u iznosu od </w:t>
      </w:r>
      <w:r w:rsidR="008D3943">
        <w:rPr>
          <w:rFonts w:ascii="Times New Roman" w:eastAsia="Times New Roman" w:hAnsi="Times New Roman" w:cs="Times New Roman"/>
          <w:sz w:val="24"/>
          <w:szCs w:val="20"/>
        </w:rPr>
        <w:t>3.819.324,54</w:t>
      </w:r>
      <w:r w:rsidRPr="00E41379">
        <w:rPr>
          <w:rFonts w:ascii="Times New Roman" w:eastAsia="Times New Roman" w:hAnsi="Times New Roman" w:cs="Times New Roman"/>
          <w:sz w:val="24"/>
          <w:szCs w:val="20"/>
        </w:rPr>
        <w:t xml:space="preserve"> kn, a odnose se na nabavku licenci i ostale dugotrajne im</w:t>
      </w:r>
      <w:r>
        <w:rPr>
          <w:rFonts w:ascii="Times New Roman" w:eastAsia="Times New Roman" w:hAnsi="Times New Roman" w:cs="Times New Roman"/>
          <w:sz w:val="24"/>
          <w:szCs w:val="20"/>
        </w:rPr>
        <w:t>ovine za aktivnosti i projekte:</w:t>
      </w:r>
    </w:p>
    <w:p w:rsidR="00A8678A" w:rsidRPr="00E41379"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562422">
        <w:rPr>
          <w:rFonts w:ascii="Times New Roman" w:eastAsia="Times New Roman" w:hAnsi="Times New Roman" w:cs="Times New Roman"/>
          <w:sz w:val="24"/>
          <w:szCs w:val="20"/>
        </w:rPr>
        <w:t xml:space="preserve">Sigurnost plovidbe u iznosu od </w:t>
      </w:r>
      <w:r w:rsidR="003E098A">
        <w:rPr>
          <w:rFonts w:ascii="Times New Roman" w:eastAsia="Times New Roman" w:hAnsi="Times New Roman" w:cs="Times New Roman"/>
          <w:sz w:val="24"/>
          <w:szCs w:val="20"/>
        </w:rPr>
        <w:t>3.</w:t>
      </w:r>
      <w:r w:rsidR="008D3943">
        <w:rPr>
          <w:rFonts w:ascii="Times New Roman" w:eastAsia="Times New Roman" w:hAnsi="Times New Roman" w:cs="Times New Roman"/>
          <w:sz w:val="24"/>
          <w:szCs w:val="20"/>
        </w:rPr>
        <w:t>3</w:t>
      </w:r>
      <w:r w:rsidR="003E098A">
        <w:rPr>
          <w:rFonts w:ascii="Times New Roman" w:eastAsia="Times New Roman" w:hAnsi="Times New Roman" w:cs="Times New Roman"/>
          <w:sz w:val="24"/>
          <w:szCs w:val="20"/>
        </w:rPr>
        <w:t>00,00</w:t>
      </w:r>
      <w:r w:rsidRPr="00562422">
        <w:rPr>
          <w:rFonts w:ascii="Times New Roman" w:eastAsia="Times New Roman" w:hAnsi="Times New Roman" w:cs="Times New Roman"/>
          <w:sz w:val="24"/>
          <w:szCs w:val="20"/>
        </w:rPr>
        <w:t xml:space="preserve"> kn</w:t>
      </w:r>
    </w:p>
    <w:p w:rsidR="00A8678A" w:rsidRPr="00E41379"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Informatizacija ministarstva u iznosu od </w:t>
      </w:r>
      <w:r w:rsidR="003E098A">
        <w:rPr>
          <w:rFonts w:ascii="Times New Roman" w:eastAsia="Times New Roman" w:hAnsi="Times New Roman" w:cs="Times New Roman"/>
          <w:sz w:val="24"/>
          <w:szCs w:val="20"/>
        </w:rPr>
        <w:t>192.725,00</w:t>
      </w:r>
      <w:r w:rsidRPr="00E41379">
        <w:rPr>
          <w:rFonts w:ascii="Times New Roman" w:eastAsia="Times New Roman" w:hAnsi="Times New Roman" w:cs="Times New Roman"/>
          <w:sz w:val="24"/>
          <w:szCs w:val="20"/>
        </w:rPr>
        <w:t xml:space="preserve"> kn</w:t>
      </w:r>
    </w:p>
    <w:p w:rsidR="00A8678A" w:rsidRDefault="003E09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EKO-KUPA –revitalizacija rijeke Kupe za putničku i sportsku plovidbu</w:t>
      </w:r>
      <w:r w:rsidR="00A8678A" w:rsidRPr="00E41379">
        <w:rPr>
          <w:rFonts w:ascii="Times New Roman" w:eastAsia="Times New Roman" w:hAnsi="Times New Roman" w:cs="Times New Roman"/>
          <w:sz w:val="24"/>
          <w:szCs w:val="20"/>
        </w:rPr>
        <w:t xml:space="preserve"> u iznosu od </w:t>
      </w:r>
      <w:r>
        <w:rPr>
          <w:rFonts w:ascii="Times New Roman" w:eastAsia="Times New Roman" w:hAnsi="Times New Roman" w:cs="Times New Roman"/>
          <w:sz w:val="24"/>
          <w:szCs w:val="20"/>
        </w:rPr>
        <w:t>900.000</w:t>
      </w:r>
      <w:r w:rsidR="00A8678A" w:rsidRPr="00E41379">
        <w:rPr>
          <w:rFonts w:ascii="Times New Roman" w:eastAsia="Times New Roman" w:hAnsi="Times New Roman" w:cs="Times New Roman"/>
          <w:sz w:val="24"/>
          <w:szCs w:val="20"/>
        </w:rPr>
        <w:t>,00 kn</w:t>
      </w:r>
    </w:p>
    <w:p w:rsidR="003E098A" w:rsidRPr="00E41379" w:rsidRDefault="003E09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Rekonstrukcija, obnova i održavanje poslovnih zgrada u iznosu od 103.062,50 kn</w:t>
      </w:r>
    </w:p>
    <w:p w:rsidR="00A8678A" w:rsidRPr="00E41379" w:rsidRDefault="003E09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CEF 2014.-2020. Izrada studije utjecaja na okoliš i projektne dokumentacije za kritičnu dionicu rijeke Save</w:t>
      </w:r>
      <w:r w:rsidR="00A8678A" w:rsidRPr="00E41379">
        <w:rPr>
          <w:rFonts w:ascii="Times New Roman" w:eastAsia="Times New Roman" w:hAnsi="Times New Roman" w:cs="Times New Roman"/>
          <w:sz w:val="24"/>
          <w:szCs w:val="20"/>
        </w:rPr>
        <w:t xml:space="preserve"> u iznosu od 1.</w:t>
      </w:r>
      <w:r>
        <w:rPr>
          <w:rFonts w:ascii="Times New Roman" w:eastAsia="Times New Roman" w:hAnsi="Times New Roman" w:cs="Times New Roman"/>
          <w:sz w:val="24"/>
          <w:szCs w:val="20"/>
        </w:rPr>
        <w:t>115.522,04</w:t>
      </w:r>
      <w:r w:rsidR="00A8678A" w:rsidRPr="00E41379">
        <w:rPr>
          <w:rFonts w:ascii="Times New Roman" w:eastAsia="Times New Roman" w:hAnsi="Times New Roman" w:cs="Times New Roman"/>
          <w:sz w:val="24"/>
          <w:szCs w:val="20"/>
        </w:rPr>
        <w:t xml:space="preserve"> kn</w:t>
      </w:r>
    </w:p>
    <w:p w:rsidR="00A8678A"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OP Konkurentnost i kohezija u iznosu od </w:t>
      </w:r>
      <w:r w:rsidR="003E098A">
        <w:rPr>
          <w:rFonts w:ascii="Times New Roman" w:eastAsia="Times New Roman" w:hAnsi="Times New Roman" w:cs="Times New Roman"/>
          <w:sz w:val="24"/>
          <w:szCs w:val="20"/>
        </w:rPr>
        <w:t>1.419.840,</w:t>
      </w:r>
      <w:r w:rsidRPr="00E41379">
        <w:rPr>
          <w:rFonts w:ascii="Times New Roman" w:eastAsia="Times New Roman" w:hAnsi="Times New Roman" w:cs="Times New Roman"/>
          <w:sz w:val="24"/>
          <w:szCs w:val="20"/>
        </w:rPr>
        <w:t xml:space="preserve">00 kn (izrada strateških dokumenata za razvoj vodnih puteva i luka unutarnjih voda) </w:t>
      </w:r>
    </w:p>
    <w:p w:rsidR="003E098A" w:rsidRPr="00E41379" w:rsidRDefault="003E09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INTERREG Va Italia-Hrvatska – projekt Intesa u iznosu od 84.875,00 kn</w:t>
      </w:r>
    </w:p>
    <w:p w:rsidR="00A8678A" w:rsidRPr="00E41379" w:rsidRDefault="00A8678A" w:rsidP="00A8678A">
      <w:pPr>
        <w:spacing w:after="0" w:line="240" w:lineRule="auto"/>
        <w:ind w:left="360"/>
        <w:contextualSpacing/>
        <w:jc w:val="both"/>
        <w:rPr>
          <w:rFonts w:ascii="Times New Roman" w:eastAsia="Times New Roman" w:hAnsi="Times New Roman" w:cs="Times New Roman"/>
          <w:sz w:val="24"/>
          <w:szCs w:val="20"/>
        </w:rPr>
      </w:pPr>
    </w:p>
    <w:p w:rsidR="00A8678A" w:rsidRPr="00E41379" w:rsidRDefault="00A8678A" w:rsidP="00A8678A">
      <w:pPr>
        <w:pStyle w:val="Odlomakpopisa"/>
        <w:numPr>
          <w:ilvl w:val="0"/>
          <w:numId w:val="4"/>
        </w:numPr>
        <w:spacing w:after="0" w:line="240" w:lineRule="auto"/>
        <w:jc w:val="both"/>
        <w:rPr>
          <w:rFonts w:ascii="Times New Roman" w:eastAsia="Times New Roman" w:hAnsi="Times New Roman" w:cs="Times New Roman"/>
          <w:b/>
          <w:sz w:val="24"/>
          <w:szCs w:val="20"/>
        </w:rPr>
      </w:pPr>
      <w:r w:rsidRPr="00E41379">
        <w:rPr>
          <w:rFonts w:ascii="Times New Roman" w:eastAsia="Times New Roman" w:hAnsi="Times New Roman" w:cs="Times New Roman"/>
          <w:b/>
          <w:sz w:val="24"/>
          <w:szCs w:val="20"/>
        </w:rPr>
        <w:t>Rashodi za nabavu proizvedene dugotrajne imovine (</w:t>
      </w:r>
      <w:r w:rsidR="005B0E40">
        <w:rPr>
          <w:rFonts w:ascii="Times New Roman" w:eastAsia="Times New Roman" w:hAnsi="Times New Roman" w:cs="Times New Roman"/>
          <w:b/>
          <w:sz w:val="24"/>
          <w:szCs w:val="20"/>
        </w:rPr>
        <w:t>42</w:t>
      </w:r>
      <w:r w:rsidRPr="00E41379">
        <w:rPr>
          <w:rFonts w:ascii="Times New Roman" w:eastAsia="Times New Roman" w:hAnsi="Times New Roman" w:cs="Times New Roman"/>
          <w:b/>
          <w:sz w:val="24"/>
          <w:szCs w:val="20"/>
        </w:rPr>
        <w:t>)</w:t>
      </w:r>
    </w:p>
    <w:p w:rsidR="00A8678A" w:rsidRPr="00E41379" w:rsidRDefault="00A8678A" w:rsidP="00A8678A">
      <w:pPr>
        <w:spacing w:after="0" w:line="240" w:lineRule="auto"/>
        <w:jc w:val="both"/>
        <w:rPr>
          <w:rFonts w:ascii="Times New Roman" w:eastAsia="Times New Roman" w:hAnsi="Times New Roman" w:cs="Times New Roman"/>
          <w:sz w:val="24"/>
          <w:szCs w:val="20"/>
        </w:rPr>
      </w:pPr>
    </w:p>
    <w:p w:rsidR="00A8678A" w:rsidRPr="00E41379" w:rsidRDefault="00A8678A" w:rsidP="00A8678A">
      <w:pPr>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Ostvareni rashodi za nabavu proizvedene dugotrajne imovine u iznosu od </w:t>
      </w:r>
      <w:r w:rsidR="003E098A">
        <w:rPr>
          <w:rFonts w:ascii="Times New Roman" w:eastAsia="Times New Roman" w:hAnsi="Times New Roman" w:cs="Times New Roman"/>
          <w:sz w:val="24"/>
          <w:szCs w:val="20"/>
        </w:rPr>
        <w:t>64.508.611,36</w:t>
      </w:r>
      <w:r w:rsidRPr="00E41379">
        <w:rPr>
          <w:rFonts w:ascii="Times New Roman" w:eastAsia="Times New Roman" w:hAnsi="Times New Roman" w:cs="Times New Roman"/>
          <w:sz w:val="24"/>
          <w:szCs w:val="20"/>
        </w:rPr>
        <w:t xml:space="preserve"> kn odnose se na aktivnosti i projekte:</w:t>
      </w:r>
    </w:p>
    <w:p w:rsidR="00A8678A" w:rsidRPr="00E41379"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Administracija i upravljanje u iznosu od </w:t>
      </w:r>
      <w:r w:rsidR="003E098A">
        <w:rPr>
          <w:rFonts w:ascii="Times New Roman" w:eastAsia="Times New Roman" w:hAnsi="Times New Roman" w:cs="Times New Roman"/>
          <w:sz w:val="24"/>
          <w:szCs w:val="20"/>
        </w:rPr>
        <w:t>916.496,94</w:t>
      </w:r>
      <w:r w:rsidRPr="00E41379">
        <w:rPr>
          <w:rFonts w:ascii="Times New Roman" w:eastAsia="Times New Roman" w:hAnsi="Times New Roman" w:cs="Times New Roman"/>
          <w:sz w:val="24"/>
          <w:szCs w:val="20"/>
        </w:rPr>
        <w:t xml:space="preserve"> kn</w:t>
      </w:r>
    </w:p>
    <w:p w:rsidR="00A8678A" w:rsidRPr="00E41379"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Sigurnost plovidbe u iznosu od </w:t>
      </w:r>
      <w:r w:rsidR="003E098A">
        <w:rPr>
          <w:rFonts w:ascii="Times New Roman" w:eastAsia="Times New Roman" w:hAnsi="Times New Roman" w:cs="Times New Roman"/>
          <w:sz w:val="24"/>
          <w:szCs w:val="20"/>
        </w:rPr>
        <w:t>5.558.528,91</w:t>
      </w:r>
      <w:r w:rsidRPr="00E41379">
        <w:rPr>
          <w:rFonts w:ascii="Times New Roman" w:eastAsia="Times New Roman" w:hAnsi="Times New Roman" w:cs="Times New Roman"/>
          <w:sz w:val="24"/>
          <w:szCs w:val="20"/>
        </w:rPr>
        <w:t xml:space="preserve"> kn</w:t>
      </w:r>
    </w:p>
    <w:p w:rsidR="00A8678A"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Utvrđivanje i provedba granica pomorskog dobra s izvlaštenjem u iznosu od </w:t>
      </w:r>
      <w:r w:rsidR="003E098A">
        <w:rPr>
          <w:rFonts w:ascii="Times New Roman" w:eastAsia="Times New Roman" w:hAnsi="Times New Roman" w:cs="Times New Roman"/>
          <w:sz w:val="24"/>
          <w:szCs w:val="20"/>
        </w:rPr>
        <w:t>1.246.875</w:t>
      </w:r>
      <w:r w:rsidRPr="00E41379">
        <w:rPr>
          <w:rFonts w:ascii="Times New Roman" w:eastAsia="Times New Roman" w:hAnsi="Times New Roman" w:cs="Times New Roman"/>
          <w:sz w:val="24"/>
          <w:szCs w:val="20"/>
        </w:rPr>
        <w:t>,00</w:t>
      </w:r>
      <w:r w:rsidR="003E098A">
        <w:rPr>
          <w:rFonts w:ascii="Times New Roman" w:eastAsia="Times New Roman" w:hAnsi="Times New Roman" w:cs="Times New Roman"/>
          <w:sz w:val="24"/>
          <w:szCs w:val="20"/>
        </w:rPr>
        <w:t xml:space="preserve"> kn</w:t>
      </w:r>
    </w:p>
    <w:p w:rsidR="00836F9B" w:rsidRPr="00E41379" w:rsidRDefault="00836F9B"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Opremanje lučkih kapetanija plovilima, vozilima, uređajima i ostalom opremom u iznosu od 290.078,21 kn</w:t>
      </w:r>
    </w:p>
    <w:p w:rsidR="00A8678A" w:rsidRPr="00E41379"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Obnova voznog parka u iznosu od </w:t>
      </w:r>
      <w:r w:rsidR="00836F9B">
        <w:rPr>
          <w:rFonts w:ascii="Times New Roman" w:eastAsia="Times New Roman" w:hAnsi="Times New Roman" w:cs="Times New Roman"/>
          <w:sz w:val="24"/>
          <w:szCs w:val="20"/>
        </w:rPr>
        <w:t>5.110.501,22</w:t>
      </w:r>
      <w:r w:rsidRPr="00E41379">
        <w:rPr>
          <w:rFonts w:ascii="Times New Roman" w:eastAsia="Times New Roman" w:hAnsi="Times New Roman" w:cs="Times New Roman"/>
          <w:sz w:val="24"/>
          <w:szCs w:val="20"/>
        </w:rPr>
        <w:t xml:space="preserve"> kn</w:t>
      </w:r>
    </w:p>
    <w:p w:rsidR="00A8678A"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Informatizacija Ministarstva u iznosu od </w:t>
      </w:r>
      <w:r w:rsidR="00836F9B">
        <w:rPr>
          <w:rFonts w:ascii="Times New Roman" w:eastAsia="Times New Roman" w:hAnsi="Times New Roman" w:cs="Times New Roman"/>
          <w:sz w:val="24"/>
          <w:szCs w:val="20"/>
        </w:rPr>
        <w:t>1.689.978,05</w:t>
      </w:r>
      <w:r w:rsidRPr="00E41379">
        <w:rPr>
          <w:rFonts w:ascii="Times New Roman" w:eastAsia="Times New Roman" w:hAnsi="Times New Roman" w:cs="Times New Roman"/>
          <w:sz w:val="24"/>
          <w:szCs w:val="20"/>
        </w:rPr>
        <w:t xml:space="preserve"> kn</w:t>
      </w:r>
    </w:p>
    <w:p w:rsidR="00836F9B" w:rsidRPr="00E41379" w:rsidRDefault="00836F9B"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Modernizacija i restrukturiranje cestovnog sektora u iznosu od 254.395,25 kn</w:t>
      </w:r>
    </w:p>
    <w:p w:rsidR="00A8678A" w:rsidRPr="00E41379"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Opremanje inspekcije opremom i ostalim uređajima u iznosu od </w:t>
      </w:r>
      <w:r w:rsidR="00836F9B">
        <w:rPr>
          <w:rFonts w:ascii="Times New Roman" w:eastAsia="Times New Roman" w:hAnsi="Times New Roman" w:cs="Times New Roman"/>
          <w:sz w:val="24"/>
          <w:szCs w:val="20"/>
        </w:rPr>
        <w:t>3.691.281,16</w:t>
      </w:r>
      <w:r w:rsidRPr="00E41379">
        <w:rPr>
          <w:rFonts w:ascii="Times New Roman" w:eastAsia="Times New Roman" w:hAnsi="Times New Roman" w:cs="Times New Roman"/>
          <w:sz w:val="24"/>
          <w:szCs w:val="20"/>
        </w:rPr>
        <w:t xml:space="preserve"> kn</w:t>
      </w:r>
    </w:p>
    <w:p w:rsidR="00A8678A"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VTS sustav-uspostava nadzora plovidbe i sustava radioveza za praćenje pomorskog prometa u iznosu od </w:t>
      </w:r>
      <w:r w:rsidR="00836F9B">
        <w:rPr>
          <w:rFonts w:ascii="Times New Roman" w:eastAsia="Times New Roman" w:hAnsi="Times New Roman" w:cs="Times New Roman"/>
          <w:sz w:val="24"/>
          <w:szCs w:val="20"/>
        </w:rPr>
        <w:t>890.216,25</w:t>
      </w:r>
      <w:r w:rsidRPr="00E41379">
        <w:rPr>
          <w:rFonts w:ascii="Times New Roman" w:eastAsia="Times New Roman" w:hAnsi="Times New Roman" w:cs="Times New Roman"/>
          <w:sz w:val="24"/>
          <w:szCs w:val="20"/>
        </w:rPr>
        <w:t xml:space="preserve"> kn</w:t>
      </w:r>
    </w:p>
    <w:p w:rsidR="00836F9B" w:rsidRPr="00E41379" w:rsidRDefault="00836F9B"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Obnova SAR flote lučkih kapetanija u iznosu od 5.527.689,24 kn</w:t>
      </w:r>
    </w:p>
    <w:p w:rsidR="00A8678A" w:rsidRPr="00E41379"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OP Konkurentnost i kohezija u iznosu od </w:t>
      </w:r>
      <w:r w:rsidR="00836F9B">
        <w:rPr>
          <w:rFonts w:ascii="Times New Roman" w:eastAsia="Times New Roman" w:hAnsi="Times New Roman" w:cs="Times New Roman"/>
          <w:sz w:val="24"/>
          <w:szCs w:val="20"/>
        </w:rPr>
        <w:t>38.993.071,13</w:t>
      </w:r>
      <w:r w:rsidRPr="00E41379">
        <w:rPr>
          <w:rFonts w:ascii="Times New Roman" w:eastAsia="Times New Roman" w:hAnsi="Times New Roman" w:cs="Times New Roman"/>
          <w:sz w:val="24"/>
          <w:szCs w:val="20"/>
        </w:rPr>
        <w:t xml:space="preserve"> kn</w:t>
      </w:r>
    </w:p>
    <w:p w:rsidR="00A8678A" w:rsidRPr="00E41379" w:rsidRDefault="00A8678A" w:rsidP="00A8678A">
      <w:pPr>
        <w:numPr>
          <w:ilvl w:val="0"/>
          <w:numId w:val="4"/>
        </w:numPr>
        <w:spacing w:after="0" w:line="240" w:lineRule="auto"/>
        <w:ind w:hanging="294"/>
        <w:contextualSpacing/>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4"/>
          <w:lang w:eastAsia="hr-HR"/>
        </w:rPr>
        <w:t xml:space="preserve">INTERREG Va Italia-Hrvatska- Projekt INTESA u iznosu od </w:t>
      </w:r>
      <w:r w:rsidR="00836F9B">
        <w:rPr>
          <w:rFonts w:ascii="Times New Roman" w:eastAsia="Times New Roman" w:hAnsi="Times New Roman" w:cs="Times New Roman"/>
          <w:sz w:val="24"/>
          <w:szCs w:val="24"/>
          <w:lang w:eastAsia="hr-HR"/>
        </w:rPr>
        <w:t>339.500</w:t>
      </w:r>
      <w:r w:rsidRPr="00E41379">
        <w:rPr>
          <w:rFonts w:ascii="Times New Roman" w:eastAsia="Times New Roman" w:hAnsi="Times New Roman" w:cs="Times New Roman"/>
          <w:sz w:val="24"/>
          <w:szCs w:val="24"/>
          <w:lang w:eastAsia="hr-HR"/>
        </w:rPr>
        <w:t>,00 kn</w:t>
      </w:r>
    </w:p>
    <w:p w:rsidR="00A8678A" w:rsidRPr="00E41379" w:rsidRDefault="00A8678A" w:rsidP="00A8678A">
      <w:pPr>
        <w:spacing w:after="0" w:line="240" w:lineRule="auto"/>
        <w:jc w:val="both"/>
        <w:rPr>
          <w:rFonts w:ascii="Times New Roman" w:eastAsia="Times New Roman" w:hAnsi="Times New Roman" w:cs="Times New Roman"/>
          <w:sz w:val="24"/>
          <w:szCs w:val="20"/>
        </w:rPr>
      </w:pPr>
    </w:p>
    <w:p w:rsidR="00A8678A" w:rsidRPr="00E41379" w:rsidRDefault="00A8678A" w:rsidP="00A8678A">
      <w:pPr>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U 202</w:t>
      </w:r>
      <w:r w:rsidR="00836F9B">
        <w:rPr>
          <w:rFonts w:ascii="Times New Roman" w:eastAsia="Times New Roman" w:hAnsi="Times New Roman" w:cs="Times New Roman"/>
          <w:sz w:val="24"/>
          <w:szCs w:val="20"/>
        </w:rPr>
        <w:t>2</w:t>
      </w:r>
      <w:r w:rsidRPr="00E41379">
        <w:rPr>
          <w:rFonts w:ascii="Times New Roman" w:eastAsia="Times New Roman" w:hAnsi="Times New Roman" w:cs="Times New Roman"/>
          <w:sz w:val="24"/>
          <w:szCs w:val="20"/>
        </w:rPr>
        <w:t>. godini ostvareni su znatno veći rashodi u odnosu na 202</w:t>
      </w:r>
      <w:r w:rsidR="00836F9B">
        <w:rPr>
          <w:rFonts w:ascii="Times New Roman" w:eastAsia="Times New Roman" w:hAnsi="Times New Roman" w:cs="Times New Roman"/>
          <w:sz w:val="24"/>
          <w:szCs w:val="20"/>
        </w:rPr>
        <w:t>1</w:t>
      </w:r>
      <w:r w:rsidRPr="00E41379">
        <w:rPr>
          <w:rFonts w:ascii="Times New Roman" w:eastAsia="Times New Roman" w:hAnsi="Times New Roman" w:cs="Times New Roman"/>
          <w:sz w:val="24"/>
          <w:szCs w:val="20"/>
        </w:rPr>
        <w:t>. god</w:t>
      </w:r>
      <w:r>
        <w:rPr>
          <w:rFonts w:ascii="Times New Roman" w:eastAsia="Times New Roman" w:hAnsi="Times New Roman" w:cs="Times New Roman"/>
          <w:sz w:val="24"/>
          <w:szCs w:val="20"/>
        </w:rPr>
        <w:t xml:space="preserve">inu jer </w:t>
      </w:r>
      <w:r w:rsidRPr="00E41379">
        <w:rPr>
          <w:rFonts w:ascii="Times New Roman" w:eastAsia="Times New Roman" w:hAnsi="Times New Roman" w:cs="Times New Roman"/>
          <w:sz w:val="24"/>
          <w:szCs w:val="20"/>
        </w:rPr>
        <w:t>je Ministarstvo u 202</w:t>
      </w:r>
      <w:r w:rsidR="00836F9B">
        <w:rPr>
          <w:rFonts w:ascii="Times New Roman" w:eastAsia="Times New Roman" w:hAnsi="Times New Roman" w:cs="Times New Roman"/>
          <w:sz w:val="24"/>
          <w:szCs w:val="20"/>
        </w:rPr>
        <w:t>2</w:t>
      </w:r>
      <w:r w:rsidRPr="00E41379">
        <w:rPr>
          <w:rFonts w:ascii="Times New Roman" w:eastAsia="Times New Roman" w:hAnsi="Times New Roman" w:cs="Times New Roman"/>
          <w:sz w:val="24"/>
          <w:szCs w:val="20"/>
        </w:rPr>
        <w:t xml:space="preserve">. godini nabavilo </w:t>
      </w:r>
      <w:r w:rsidR="00836F9B">
        <w:rPr>
          <w:rFonts w:ascii="Times New Roman" w:eastAsia="Times New Roman" w:hAnsi="Times New Roman" w:cs="Times New Roman"/>
          <w:sz w:val="24"/>
          <w:szCs w:val="20"/>
        </w:rPr>
        <w:t>1</w:t>
      </w:r>
      <w:r w:rsidR="00F26D64">
        <w:rPr>
          <w:rFonts w:ascii="Times New Roman" w:eastAsia="Times New Roman" w:hAnsi="Times New Roman" w:cs="Times New Roman"/>
          <w:sz w:val="24"/>
          <w:szCs w:val="20"/>
        </w:rPr>
        <w:t>7</w:t>
      </w:r>
      <w:r w:rsidRPr="00E41379">
        <w:rPr>
          <w:rFonts w:ascii="Times New Roman" w:eastAsia="Times New Roman" w:hAnsi="Times New Roman" w:cs="Times New Roman"/>
          <w:sz w:val="24"/>
          <w:szCs w:val="20"/>
        </w:rPr>
        <w:t xml:space="preserve"> </w:t>
      </w:r>
      <w:r w:rsidR="00836F9B">
        <w:rPr>
          <w:rFonts w:ascii="Times New Roman" w:eastAsia="Times New Roman" w:hAnsi="Times New Roman" w:cs="Times New Roman"/>
          <w:sz w:val="24"/>
          <w:szCs w:val="20"/>
        </w:rPr>
        <w:t xml:space="preserve">vozila iz izvora financiranja 11 i 10 </w:t>
      </w:r>
      <w:r w:rsidR="00A76D3B">
        <w:rPr>
          <w:rFonts w:ascii="Times New Roman" w:eastAsia="Times New Roman" w:hAnsi="Times New Roman" w:cs="Times New Roman"/>
          <w:sz w:val="24"/>
          <w:szCs w:val="20"/>
        </w:rPr>
        <w:t xml:space="preserve"> vozila iz izvora financiranja 52 prema </w:t>
      </w:r>
      <w:r w:rsidR="00A76D3B" w:rsidRPr="00562422">
        <w:rPr>
          <w:rFonts w:ascii="Times New Roman" w:hAnsi="Times New Roman" w:cs="Times New Roman"/>
          <w:sz w:val="24"/>
          <w:szCs w:val="24"/>
        </w:rPr>
        <w:t>Nacionalno</w:t>
      </w:r>
      <w:r w:rsidR="00A76D3B">
        <w:rPr>
          <w:rFonts w:ascii="Times New Roman" w:hAnsi="Times New Roman" w:cs="Times New Roman"/>
          <w:sz w:val="24"/>
          <w:szCs w:val="24"/>
        </w:rPr>
        <w:t>m</w:t>
      </w:r>
      <w:r w:rsidR="00A76D3B" w:rsidRPr="00562422">
        <w:rPr>
          <w:rFonts w:ascii="Times New Roman" w:hAnsi="Times New Roman" w:cs="Times New Roman"/>
          <w:sz w:val="24"/>
          <w:szCs w:val="24"/>
        </w:rPr>
        <w:t xml:space="preserve"> plan</w:t>
      </w:r>
      <w:r w:rsidR="00A76D3B">
        <w:rPr>
          <w:rFonts w:ascii="Times New Roman" w:hAnsi="Times New Roman" w:cs="Times New Roman"/>
          <w:sz w:val="24"/>
          <w:szCs w:val="24"/>
        </w:rPr>
        <w:t>u</w:t>
      </w:r>
      <w:r w:rsidR="00A76D3B" w:rsidRPr="00562422">
        <w:rPr>
          <w:rFonts w:ascii="Times New Roman" w:hAnsi="Times New Roman" w:cs="Times New Roman"/>
          <w:sz w:val="24"/>
          <w:szCs w:val="24"/>
        </w:rPr>
        <w:t xml:space="preserve"> sigurnosti cestovnog prometa RH</w:t>
      </w:r>
      <w:r w:rsidR="00A76D3B">
        <w:rPr>
          <w:rFonts w:ascii="Times New Roman" w:hAnsi="Times New Roman" w:cs="Times New Roman"/>
          <w:sz w:val="24"/>
          <w:szCs w:val="24"/>
        </w:rPr>
        <w:t xml:space="preserve">, uplaćen je predujam za izgradnju brodice za traganje i spašavanje, </w:t>
      </w:r>
      <w:r w:rsidR="00280CF4">
        <w:rPr>
          <w:rFonts w:ascii="Times New Roman" w:eastAsia="Times New Roman" w:hAnsi="Times New Roman" w:cs="Times New Roman"/>
          <w:sz w:val="24"/>
          <w:szCs w:val="20"/>
        </w:rPr>
        <w:t>nabavljena je oprema</w:t>
      </w:r>
      <w:r w:rsidRPr="00E41379">
        <w:rPr>
          <w:rFonts w:ascii="Times New Roman" w:eastAsia="Times New Roman" w:hAnsi="Times New Roman" w:cs="Times New Roman"/>
          <w:sz w:val="24"/>
          <w:szCs w:val="20"/>
        </w:rPr>
        <w:t xml:space="preserve"> za obilježavanje i praćenje stanja na rijekama u okviru projekta „Razvoj sustava obilježavanja vodnih putova u RH“, ispostavljen</w:t>
      </w:r>
      <w:r w:rsidR="00A25BF0">
        <w:rPr>
          <w:rFonts w:ascii="Times New Roman" w:eastAsia="Times New Roman" w:hAnsi="Times New Roman" w:cs="Times New Roman"/>
          <w:sz w:val="24"/>
          <w:szCs w:val="20"/>
        </w:rPr>
        <w:t xml:space="preserve">o </w:t>
      </w:r>
      <w:r w:rsidR="00A25BF0">
        <w:rPr>
          <w:rFonts w:ascii="Times New Roman" w:eastAsia="Times New Roman" w:hAnsi="Times New Roman" w:cs="Times New Roman"/>
          <w:sz w:val="24"/>
          <w:szCs w:val="20"/>
        </w:rPr>
        <w:lastRenderedPageBreak/>
        <w:t>je</w:t>
      </w:r>
      <w:r w:rsidRPr="00E41379">
        <w:rPr>
          <w:rFonts w:ascii="Times New Roman" w:eastAsia="Times New Roman" w:hAnsi="Times New Roman" w:cs="Times New Roman"/>
          <w:sz w:val="24"/>
          <w:szCs w:val="20"/>
        </w:rPr>
        <w:t xml:space="preserve"> </w:t>
      </w:r>
      <w:r w:rsidR="00A25BF0">
        <w:rPr>
          <w:rFonts w:ascii="Times New Roman" w:eastAsia="Times New Roman" w:hAnsi="Times New Roman" w:cs="Times New Roman"/>
          <w:sz w:val="24"/>
          <w:szCs w:val="20"/>
        </w:rPr>
        <w:t>9</w:t>
      </w:r>
      <w:r w:rsidRPr="00E41379">
        <w:rPr>
          <w:rFonts w:ascii="Times New Roman" w:eastAsia="Times New Roman" w:hAnsi="Times New Roman" w:cs="Times New Roman"/>
          <w:sz w:val="24"/>
          <w:szCs w:val="20"/>
        </w:rPr>
        <w:t xml:space="preserve"> privremen</w:t>
      </w:r>
      <w:r w:rsidR="00A25BF0">
        <w:rPr>
          <w:rFonts w:ascii="Times New Roman" w:eastAsia="Times New Roman" w:hAnsi="Times New Roman" w:cs="Times New Roman"/>
          <w:sz w:val="24"/>
          <w:szCs w:val="20"/>
        </w:rPr>
        <w:t>ih</w:t>
      </w:r>
      <w:r w:rsidRPr="00E41379">
        <w:rPr>
          <w:rFonts w:ascii="Times New Roman" w:eastAsia="Times New Roman" w:hAnsi="Times New Roman" w:cs="Times New Roman"/>
          <w:sz w:val="24"/>
          <w:szCs w:val="20"/>
        </w:rPr>
        <w:t xml:space="preserve"> situacij</w:t>
      </w:r>
      <w:r w:rsidR="00A25BF0">
        <w:rPr>
          <w:rFonts w:ascii="Times New Roman" w:eastAsia="Times New Roman" w:hAnsi="Times New Roman" w:cs="Times New Roman"/>
          <w:sz w:val="24"/>
          <w:szCs w:val="20"/>
        </w:rPr>
        <w:t>a</w:t>
      </w:r>
      <w:r w:rsidRPr="00E41379">
        <w:rPr>
          <w:rFonts w:ascii="Times New Roman" w:eastAsia="Times New Roman" w:hAnsi="Times New Roman" w:cs="Times New Roman"/>
          <w:sz w:val="24"/>
          <w:szCs w:val="20"/>
        </w:rPr>
        <w:t xml:space="preserve"> za izgradnju zimovnika u Opatovcu i </w:t>
      </w:r>
      <w:r w:rsidR="00A25BF0">
        <w:rPr>
          <w:rFonts w:ascii="Times New Roman" w:eastAsia="Times New Roman" w:hAnsi="Times New Roman" w:cs="Times New Roman"/>
          <w:sz w:val="24"/>
          <w:szCs w:val="20"/>
        </w:rPr>
        <w:t>5</w:t>
      </w:r>
      <w:r w:rsidRPr="00E41379">
        <w:rPr>
          <w:rFonts w:ascii="Times New Roman" w:eastAsia="Times New Roman" w:hAnsi="Times New Roman" w:cs="Times New Roman"/>
          <w:sz w:val="24"/>
          <w:szCs w:val="20"/>
        </w:rPr>
        <w:t xml:space="preserve"> privremen</w:t>
      </w:r>
      <w:r w:rsidR="00A25BF0">
        <w:rPr>
          <w:rFonts w:ascii="Times New Roman" w:eastAsia="Times New Roman" w:hAnsi="Times New Roman" w:cs="Times New Roman"/>
          <w:sz w:val="24"/>
          <w:szCs w:val="20"/>
        </w:rPr>
        <w:t>ih</w:t>
      </w:r>
      <w:r w:rsidRPr="00E41379">
        <w:rPr>
          <w:rFonts w:ascii="Times New Roman" w:eastAsia="Times New Roman" w:hAnsi="Times New Roman" w:cs="Times New Roman"/>
          <w:sz w:val="24"/>
          <w:szCs w:val="20"/>
        </w:rPr>
        <w:t xml:space="preserve"> situacij</w:t>
      </w:r>
      <w:r w:rsidR="00A25BF0">
        <w:rPr>
          <w:rFonts w:ascii="Times New Roman" w:eastAsia="Times New Roman" w:hAnsi="Times New Roman" w:cs="Times New Roman"/>
          <w:sz w:val="24"/>
          <w:szCs w:val="20"/>
        </w:rPr>
        <w:t>a</w:t>
      </w:r>
      <w:r w:rsidRPr="00E41379">
        <w:rPr>
          <w:rFonts w:ascii="Times New Roman" w:eastAsia="Times New Roman" w:hAnsi="Times New Roman" w:cs="Times New Roman"/>
          <w:sz w:val="24"/>
          <w:szCs w:val="20"/>
        </w:rPr>
        <w:t xml:space="preserve"> za radove na uređenju vodnog puta na rijeci Dunav kod Sotina.</w:t>
      </w:r>
    </w:p>
    <w:p w:rsidR="00280CF4" w:rsidRPr="00E41379" w:rsidRDefault="00280CF4" w:rsidP="00A8678A">
      <w:pPr>
        <w:spacing w:after="0" w:line="240" w:lineRule="auto"/>
        <w:jc w:val="both"/>
        <w:rPr>
          <w:rFonts w:ascii="Times New Roman" w:eastAsia="Times New Roman" w:hAnsi="Times New Roman" w:cs="Times New Roman"/>
          <w:sz w:val="24"/>
          <w:szCs w:val="20"/>
        </w:rPr>
      </w:pPr>
    </w:p>
    <w:p w:rsidR="00A8678A" w:rsidRPr="00E41379" w:rsidRDefault="00A8678A" w:rsidP="00A8678A">
      <w:pPr>
        <w:numPr>
          <w:ilvl w:val="0"/>
          <w:numId w:val="4"/>
        </w:numPr>
        <w:spacing w:after="0" w:line="240" w:lineRule="auto"/>
        <w:contextualSpacing/>
        <w:jc w:val="both"/>
        <w:rPr>
          <w:rFonts w:ascii="Times New Roman" w:eastAsia="Times New Roman" w:hAnsi="Times New Roman" w:cs="Times New Roman"/>
          <w:b/>
          <w:sz w:val="24"/>
          <w:szCs w:val="20"/>
        </w:rPr>
      </w:pPr>
      <w:r w:rsidRPr="00E41379">
        <w:rPr>
          <w:rFonts w:ascii="Times New Roman" w:eastAsia="Times New Roman" w:hAnsi="Times New Roman" w:cs="Times New Roman"/>
          <w:b/>
          <w:sz w:val="24"/>
          <w:szCs w:val="20"/>
        </w:rPr>
        <w:t>Rashodi za dodatna ulaganja na nefinancijskoj imovini (</w:t>
      </w:r>
      <w:r w:rsidR="00A25BF0">
        <w:rPr>
          <w:rFonts w:ascii="Times New Roman" w:eastAsia="Times New Roman" w:hAnsi="Times New Roman" w:cs="Times New Roman"/>
          <w:b/>
          <w:sz w:val="24"/>
          <w:szCs w:val="20"/>
        </w:rPr>
        <w:t>45</w:t>
      </w:r>
      <w:r w:rsidRPr="00E41379">
        <w:rPr>
          <w:rFonts w:ascii="Times New Roman" w:eastAsia="Times New Roman" w:hAnsi="Times New Roman" w:cs="Times New Roman"/>
          <w:b/>
          <w:sz w:val="24"/>
          <w:szCs w:val="20"/>
        </w:rPr>
        <w:t>)</w:t>
      </w:r>
    </w:p>
    <w:p w:rsidR="00A8678A" w:rsidRPr="00E41379" w:rsidRDefault="00A8678A" w:rsidP="00A8678A">
      <w:pPr>
        <w:spacing w:after="0" w:line="240" w:lineRule="auto"/>
        <w:jc w:val="both"/>
        <w:rPr>
          <w:rFonts w:ascii="Times New Roman" w:eastAsia="Times New Roman" w:hAnsi="Times New Roman" w:cs="Times New Roman"/>
          <w:b/>
          <w:sz w:val="24"/>
          <w:szCs w:val="20"/>
        </w:rPr>
      </w:pPr>
    </w:p>
    <w:p w:rsidR="00A8678A" w:rsidRPr="00E41379" w:rsidRDefault="00A8678A" w:rsidP="00A8678A">
      <w:pPr>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Ostvareni rashodi za dodatna ulaganja na nefinancijskoj imovini od </w:t>
      </w:r>
      <w:r w:rsidR="00A25BF0">
        <w:rPr>
          <w:rFonts w:ascii="Times New Roman" w:eastAsia="Times New Roman" w:hAnsi="Times New Roman" w:cs="Times New Roman"/>
          <w:sz w:val="24"/>
          <w:szCs w:val="20"/>
        </w:rPr>
        <w:t>816.488,89</w:t>
      </w:r>
      <w:r w:rsidRPr="00E41379">
        <w:rPr>
          <w:rFonts w:ascii="Times New Roman" w:eastAsia="Times New Roman" w:hAnsi="Times New Roman" w:cs="Times New Roman"/>
          <w:sz w:val="24"/>
          <w:szCs w:val="20"/>
        </w:rPr>
        <w:t xml:space="preserve"> kn odnose se dodatna ulaganja na brodic</w:t>
      </w:r>
      <w:r w:rsidR="00A25BF0">
        <w:rPr>
          <w:rFonts w:ascii="Times New Roman" w:eastAsia="Times New Roman" w:hAnsi="Times New Roman" w:cs="Times New Roman"/>
          <w:sz w:val="24"/>
          <w:szCs w:val="20"/>
        </w:rPr>
        <w:t>ama, od čega je najveće ulaganje na MB Danče</w:t>
      </w:r>
      <w:r w:rsidRPr="00E41379">
        <w:rPr>
          <w:rFonts w:ascii="Times New Roman" w:eastAsia="Times New Roman" w:hAnsi="Times New Roman" w:cs="Times New Roman"/>
          <w:sz w:val="24"/>
          <w:szCs w:val="20"/>
        </w:rPr>
        <w:t xml:space="preserve"> </w:t>
      </w:r>
    </w:p>
    <w:p w:rsidR="00A8678A" w:rsidRPr="00E41379" w:rsidRDefault="00A8678A" w:rsidP="00A8678A">
      <w:pPr>
        <w:spacing w:after="0" w:line="240" w:lineRule="auto"/>
        <w:ind w:left="360"/>
        <w:jc w:val="both"/>
        <w:rPr>
          <w:rFonts w:ascii="Times New Roman" w:eastAsia="Times New Roman" w:hAnsi="Times New Roman" w:cs="Times New Roman"/>
          <w:sz w:val="24"/>
          <w:szCs w:val="20"/>
        </w:rPr>
      </w:pPr>
    </w:p>
    <w:p w:rsidR="00A8678A" w:rsidRPr="00E41379" w:rsidRDefault="00A8678A" w:rsidP="00A8678A">
      <w:pPr>
        <w:numPr>
          <w:ilvl w:val="0"/>
          <w:numId w:val="4"/>
        </w:numPr>
        <w:spacing w:after="0" w:line="240" w:lineRule="auto"/>
        <w:jc w:val="both"/>
        <w:rPr>
          <w:rFonts w:ascii="Times New Roman" w:eastAsia="Times New Roman" w:hAnsi="Times New Roman" w:cs="Times New Roman"/>
          <w:b/>
          <w:sz w:val="24"/>
          <w:szCs w:val="20"/>
        </w:rPr>
      </w:pPr>
      <w:r w:rsidRPr="00E41379">
        <w:rPr>
          <w:rFonts w:ascii="Times New Roman" w:eastAsia="Times New Roman" w:hAnsi="Times New Roman" w:cs="Times New Roman"/>
          <w:b/>
          <w:sz w:val="24"/>
          <w:szCs w:val="20"/>
        </w:rPr>
        <w:t>Izdaci za dane zajmove i depozite (</w:t>
      </w:r>
      <w:r w:rsidR="003572FC">
        <w:rPr>
          <w:rFonts w:ascii="Times New Roman" w:eastAsia="Times New Roman" w:hAnsi="Times New Roman" w:cs="Times New Roman"/>
          <w:b/>
          <w:sz w:val="24"/>
          <w:szCs w:val="20"/>
        </w:rPr>
        <w:t>51</w:t>
      </w:r>
      <w:r w:rsidRPr="00E41379">
        <w:rPr>
          <w:rFonts w:ascii="Times New Roman" w:eastAsia="Times New Roman" w:hAnsi="Times New Roman" w:cs="Times New Roman"/>
          <w:b/>
          <w:sz w:val="24"/>
          <w:szCs w:val="20"/>
        </w:rPr>
        <w:t>)</w:t>
      </w:r>
    </w:p>
    <w:p w:rsidR="00A8678A" w:rsidRPr="00E41379" w:rsidRDefault="00A8678A" w:rsidP="00A8678A">
      <w:pPr>
        <w:spacing w:after="0" w:line="240" w:lineRule="auto"/>
        <w:jc w:val="both"/>
        <w:rPr>
          <w:rFonts w:ascii="Times New Roman" w:eastAsia="Times New Roman" w:hAnsi="Times New Roman" w:cs="Times New Roman"/>
          <w:b/>
          <w:sz w:val="24"/>
          <w:szCs w:val="20"/>
        </w:rPr>
      </w:pPr>
    </w:p>
    <w:p w:rsidR="00A8678A" w:rsidRDefault="00A8678A" w:rsidP="00A8678A">
      <w:pPr>
        <w:jc w:val="both"/>
        <w:rPr>
          <w:rFonts w:ascii="Times New Roman" w:eastAsia="Times New Roman" w:hAnsi="Times New Roman" w:cs="Times New Roman"/>
          <w:sz w:val="24"/>
          <w:szCs w:val="20"/>
        </w:rPr>
      </w:pPr>
      <w:r w:rsidRPr="00E41379">
        <w:rPr>
          <w:rFonts w:ascii="Times New Roman" w:eastAsia="Times New Roman" w:hAnsi="Times New Roman" w:cs="Times New Roman"/>
          <w:color w:val="000000" w:themeColor="text1"/>
          <w:sz w:val="24"/>
          <w:szCs w:val="24"/>
          <w:lang w:eastAsia="hr-HR"/>
        </w:rPr>
        <w:t>U 202</w:t>
      </w:r>
      <w:r w:rsidR="007B2379">
        <w:rPr>
          <w:rFonts w:ascii="Times New Roman" w:eastAsia="Times New Roman" w:hAnsi="Times New Roman" w:cs="Times New Roman"/>
          <w:color w:val="000000" w:themeColor="text1"/>
          <w:sz w:val="24"/>
          <w:szCs w:val="24"/>
          <w:lang w:eastAsia="hr-HR"/>
        </w:rPr>
        <w:t>2</w:t>
      </w:r>
      <w:r w:rsidRPr="00E41379">
        <w:rPr>
          <w:rFonts w:ascii="Times New Roman" w:eastAsia="Times New Roman" w:hAnsi="Times New Roman" w:cs="Times New Roman"/>
          <w:color w:val="000000" w:themeColor="text1"/>
          <w:sz w:val="24"/>
          <w:szCs w:val="24"/>
          <w:lang w:eastAsia="hr-HR"/>
        </w:rPr>
        <w:t xml:space="preserve">. godini Autocesti Zagreb-Macelj je po koncesijskom </w:t>
      </w:r>
      <w:r w:rsidRPr="00960FAB">
        <w:rPr>
          <w:rFonts w:ascii="Times New Roman" w:eastAsia="Times New Roman" w:hAnsi="Times New Roman" w:cs="Times New Roman"/>
          <w:color w:val="000000" w:themeColor="text1"/>
          <w:sz w:val="24"/>
          <w:szCs w:val="24"/>
          <w:lang w:eastAsia="hr-HR"/>
        </w:rPr>
        <w:t xml:space="preserve">ugovoru </w:t>
      </w:r>
      <w:r w:rsidRPr="00E41379">
        <w:rPr>
          <w:rFonts w:ascii="Times New Roman" w:eastAsia="Times New Roman" w:hAnsi="Times New Roman" w:cs="Times New Roman"/>
          <w:color w:val="000000" w:themeColor="text1"/>
          <w:sz w:val="24"/>
          <w:szCs w:val="24"/>
          <w:lang w:eastAsia="hr-HR"/>
        </w:rPr>
        <w:t xml:space="preserve">uplaćeno </w:t>
      </w:r>
      <w:r w:rsidR="007B2379">
        <w:rPr>
          <w:rFonts w:ascii="Times New Roman" w:eastAsia="Times New Roman" w:hAnsi="Times New Roman" w:cs="Times New Roman"/>
          <w:color w:val="000000" w:themeColor="text1"/>
          <w:sz w:val="24"/>
          <w:szCs w:val="24"/>
          <w:lang w:eastAsia="hr-HR"/>
        </w:rPr>
        <w:t>35.969.278,13</w:t>
      </w:r>
      <w:r w:rsidRPr="00E41379">
        <w:rPr>
          <w:rFonts w:ascii="Times New Roman" w:eastAsia="Times New Roman" w:hAnsi="Times New Roman" w:cs="Times New Roman"/>
          <w:color w:val="000000" w:themeColor="text1"/>
          <w:sz w:val="24"/>
          <w:szCs w:val="24"/>
          <w:lang w:eastAsia="hr-HR"/>
        </w:rPr>
        <w:t xml:space="preserve"> kn za izjednačavanje manjka za 202</w:t>
      </w:r>
      <w:r w:rsidR="007B2379">
        <w:rPr>
          <w:rFonts w:ascii="Times New Roman" w:eastAsia="Times New Roman" w:hAnsi="Times New Roman" w:cs="Times New Roman"/>
          <w:color w:val="000000" w:themeColor="text1"/>
          <w:sz w:val="24"/>
          <w:szCs w:val="24"/>
          <w:lang w:eastAsia="hr-HR"/>
        </w:rPr>
        <w:t>1</w:t>
      </w:r>
      <w:r w:rsidRPr="00E41379">
        <w:rPr>
          <w:rFonts w:ascii="Times New Roman" w:eastAsia="Times New Roman" w:hAnsi="Times New Roman" w:cs="Times New Roman"/>
          <w:color w:val="000000" w:themeColor="text1"/>
          <w:sz w:val="24"/>
          <w:szCs w:val="24"/>
          <w:lang w:eastAsia="hr-HR"/>
        </w:rPr>
        <w:t>. godinu.</w:t>
      </w:r>
      <w:r>
        <w:rPr>
          <w:rFonts w:ascii="Times New Roman" w:eastAsia="Times New Roman" w:hAnsi="Times New Roman" w:cs="Times New Roman"/>
          <w:sz w:val="24"/>
          <w:szCs w:val="20"/>
        </w:rPr>
        <w:t xml:space="preserve"> </w:t>
      </w:r>
      <w:r w:rsidR="007B2379">
        <w:rPr>
          <w:rFonts w:ascii="Times New Roman" w:eastAsia="Times New Roman" w:hAnsi="Times New Roman" w:cs="Times New Roman"/>
          <w:sz w:val="24"/>
          <w:szCs w:val="20"/>
        </w:rPr>
        <w:t>Sukladno odredbama Ugovora o koncesiji u 2022. godini isplaćeni iznos za izjednačavanje manjka bio je 15,8 mil kn manji u odnosu na isplaćeni iznos u 2021. godini.</w:t>
      </w:r>
    </w:p>
    <w:p w:rsidR="00A8678A" w:rsidRDefault="00A8678A" w:rsidP="00A8678A">
      <w:pPr>
        <w:jc w:val="both"/>
        <w:rPr>
          <w:rFonts w:ascii="Times New Roman" w:hAnsi="Times New Roman" w:cs="Times New Roman"/>
          <w:sz w:val="24"/>
          <w:szCs w:val="24"/>
        </w:rPr>
      </w:pPr>
      <w:r>
        <w:rPr>
          <w:rFonts w:ascii="Times New Roman" w:hAnsi="Times New Roman" w:cs="Times New Roman"/>
          <w:sz w:val="24"/>
          <w:szCs w:val="24"/>
        </w:rPr>
        <w:t xml:space="preserve">Ugovorom o doprinosu za </w:t>
      </w:r>
      <w:r w:rsidRPr="00E41379">
        <w:rPr>
          <w:rFonts w:ascii="Times New Roman" w:hAnsi="Times New Roman" w:cs="Times New Roman"/>
          <w:sz w:val="24"/>
          <w:szCs w:val="24"/>
        </w:rPr>
        <w:t>pad prometa iz 2003. i kasnijim dopunama, potpisan</w:t>
      </w:r>
      <w:r>
        <w:rPr>
          <w:rFonts w:ascii="Times New Roman" w:hAnsi="Times New Roman" w:cs="Times New Roman"/>
          <w:sz w:val="24"/>
          <w:szCs w:val="24"/>
        </w:rPr>
        <w:t xml:space="preserve">im između Republike Hrvatske i </w:t>
      </w:r>
      <w:r w:rsidRPr="00960FAB">
        <w:rPr>
          <w:rFonts w:ascii="Times New Roman" w:hAnsi="Times New Roman" w:cs="Times New Roman"/>
          <w:color w:val="000000" w:themeColor="text1"/>
          <w:sz w:val="24"/>
          <w:szCs w:val="24"/>
        </w:rPr>
        <w:t>Autoceste Z</w:t>
      </w:r>
      <w:r w:rsidRPr="00E41379">
        <w:rPr>
          <w:rFonts w:ascii="Times New Roman" w:hAnsi="Times New Roman" w:cs="Times New Roman"/>
          <w:sz w:val="24"/>
          <w:szCs w:val="24"/>
        </w:rPr>
        <w:t>agreb-Macelj, definiran je me</w:t>
      </w:r>
      <w:r>
        <w:rPr>
          <w:rFonts w:ascii="Times New Roman" w:hAnsi="Times New Roman" w:cs="Times New Roman"/>
          <w:sz w:val="24"/>
          <w:szCs w:val="24"/>
        </w:rPr>
        <w:t xml:space="preserve">hanizam TSCA. Potreba za istim </w:t>
      </w:r>
      <w:r w:rsidRPr="00E41379">
        <w:rPr>
          <w:rFonts w:ascii="Times New Roman" w:hAnsi="Times New Roman" w:cs="Times New Roman"/>
          <w:sz w:val="24"/>
          <w:szCs w:val="24"/>
        </w:rPr>
        <w:t>(u prethodnom ili budućem izvještajnom razdoblju) iskazuje se u Specijalnom izvješću koji se izrađuje/dostavlja Minista</w:t>
      </w:r>
      <w:r>
        <w:rPr>
          <w:rFonts w:ascii="Times New Roman" w:hAnsi="Times New Roman" w:cs="Times New Roman"/>
          <w:sz w:val="24"/>
          <w:szCs w:val="24"/>
        </w:rPr>
        <w:t xml:space="preserve">rstvu jednom godišnje. Ukoliko </w:t>
      </w:r>
      <w:r w:rsidRPr="00E41379">
        <w:rPr>
          <w:rFonts w:ascii="Times New Roman" w:hAnsi="Times New Roman" w:cs="Times New Roman"/>
          <w:sz w:val="24"/>
          <w:szCs w:val="24"/>
        </w:rPr>
        <w:t>su prihodi manji od rashoda, aktivira se sukladno ugovorenoj formuli i potreba za TSCA. Budući da je ugovorenom formulom iznos TCSA za 202</w:t>
      </w:r>
      <w:r w:rsidR="007B2379">
        <w:rPr>
          <w:rFonts w:ascii="Times New Roman" w:hAnsi="Times New Roman" w:cs="Times New Roman"/>
          <w:sz w:val="24"/>
          <w:szCs w:val="24"/>
        </w:rPr>
        <w:t>2</w:t>
      </w:r>
      <w:r w:rsidRPr="00E41379">
        <w:rPr>
          <w:rFonts w:ascii="Times New Roman" w:hAnsi="Times New Roman" w:cs="Times New Roman"/>
          <w:sz w:val="24"/>
          <w:szCs w:val="24"/>
        </w:rPr>
        <w:t>. godinu iznosio 0 kn, nije bilo potraživanja od strane AZM-a za uplatu TSCA.</w:t>
      </w:r>
    </w:p>
    <w:p w:rsidR="007B2379" w:rsidRDefault="007B2379" w:rsidP="00A8678A">
      <w:pPr>
        <w:jc w:val="both"/>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 xml:space="preserve">Temeljem ugovora o zajmu od 30. lipnja 2022. godine Ministarstvo je </w:t>
      </w:r>
      <w:r w:rsidRPr="00960FAB">
        <w:rPr>
          <w:rFonts w:ascii="Times New Roman" w:eastAsia="Times New Roman" w:hAnsi="Times New Roman" w:cs="Times New Roman"/>
          <w:color w:val="000000" w:themeColor="text1"/>
          <w:sz w:val="24"/>
          <w:szCs w:val="24"/>
          <w:lang w:eastAsia="hr-HR"/>
        </w:rPr>
        <w:t>Croatia Airlinesu</w:t>
      </w:r>
      <w:r>
        <w:rPr>
          <w:rFonts w:ascii="Times New Roman" w:eastAsia="Times New Roman" w:hAnsi="Times New Roman" w:cs="Times New Roman"/>
          <w:color w:val="000000" w:themeColor="text1"/>
          <w:sz w:val="24"/>
          <w:szCs w:val="24"/>
          <w:lang w:eastAsia="hr-HR"/>
        </w:rPr>
        <w:t xml:space="preserve"> 15. 11. 2022. godine isplatilo 94.000.000,00 kn zajma za osiguranje nužne financijske stabilnosti i likvidnosti društva uslijed krize uzrokovane pandemijom COVID-19.</w:t>
      </w:r>
    </w:p>
    <w:p w:rsidR="003572FC" w:rsidRDefault="003572FC" w:rsidP="00A8678A">
      <w:pPr>
        <w:jc w:val="both"/>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 xml:space="preserve">Izdaci za dane zajmove i depozite znatno su veći u 2022. godini budući da je u 2022. godini isplaćen zajam Croatia Airlinesu, a u 2021. godini Ministarstvo </w:t>
      </w:r>
      <w:r w:rsidR="00280CF4">
        <w:rPr>
          <w:rFonts w:ascii="Times New Roman" w:eastAsia="Times New Roman" w:hAnsi="Times New Roman" w:cs="Times New Roman"/>
          <w:color w:val="000000" w:themeColor="text1"/>
          <w:sz w:val="24"/>
          <w:szCs w:val="24"/>
          <w:lang w:eastAsia="hr-HR"/>
        </w:rPr>
        <w:t>Croatia Airlinesu isplatilo zajam</w:t>
      </w:r>
      <w:r w:rsidR="004E7EA3">
        <w:rPr>
          <w:rFonts w:ascii="Times New Roman" w:eastAsia="Times New Roman" w:hAnsi="Times New Roman" w:cs="Times New Roman"/>
          <w:color w:val="000000" w:themeColor="text1"/>
          <w:sz w:val="24"/>
          <w:szCs w:val="24"/>
          <w:lang w:eastAsia="hr-HR"/>
        </w:rPr>
        <w:t>.</w:t>
      </w:r>
      <w:r>
        <w:rPr>
          <w:rFonts w:ascii="Times New Roman" w:eastAsia="Times New Roman" w:hAnsi="Times New Roman" w:cs="Times New Roman"/>
          <w:color w:val="000000" w:themeColor="text1"/>
          <w:sz w:val="24"/>
          <w:szCs w:val="24"/>
          <w:lang w:eastAsia="hr-HR"/>
        </w:rPr>
        <w:t xml:space="preserve"> </w:t>
      </w:r>
    </w:p>
    <w:p w:rsidR="003572FC" w:rsidRPr="003572FC" w:rsidRDefault="003572FC" w:rsidP="003572FC">
      <w:pPr>
        <w:pStyle w:val="Odlomakpopisa"/>
        <w:numPr>
          <w:ilvl w:val="0"/>
          <w:numId w:val="4"/>
        </w:numPr>
        <w:spacing w:after="0" w:line="240" w:lineRule="auto"/>
        <w:jc w:val="both"/>
        <w:rPr>
          <w:rFonts w:ascii="Times New Roman" w:eastAsia="Times New Roman" w:hAnsi="Times New Roman" w:cs="Times New Roman"/>
          <w:b/>
          <w:color w:val="000000"/>
          <w:sz w:val="24"/>
          <w:szCs w:val="24"/>
          <w:lang w:eastAsia="hr-HR"/>
        </w:rPr>
      </w:pPr>
      <w:r w:rsidRPr="003572FC">
        <w:rPr>
          <w:rFonts w:ascii="Times New Roman" w:eastAsia="Times New Roman" w:hAnsi="Times New Roman" w:cs="Times New Roman"/>
          <w:b/>
          <w:color w:val="000000"/>
          <w:sz w:val="24"/>
          <w:szCs w:val="24"/>
          <w:lang w:eastAsia="hr-HR"/>
        </w:rPr>
        <w:t>Izdaci za dionice i udjele u glavnici (53)</w:t>
      </w:r>
    </w:p>
    <w:p w:rsidR="003572FC" w:rsidRDefault="003572FC" w:rsidP="00A8678A">
      <w:pPr>
        <w:jc w:val="both"/>
        <w:rPr>
          <w:rFonts w:ascii="Times New Roman" w:eastAsia="Times New Roman" w:hAnsi="Times New Roman" w:cs="Times New Roman"/>
          <w:color w:val="000000" w:themeColor="text1"/>
          <w:sz w:val="24"/>
          <w:szCs w:val="24"/>
          <w:lang w:eastAsia="hr-HR"/>
        </w:rPr>
      </w:pPr>
    </w:p>
    <w:p w:rsidR="003572FC" w:rsidRDefault="003572FC" w:rsidP="003572FC">
      <w:pPr>
        <w:jc w:val="both"/>
        <w:rPr>
          <w:rFonts w:ascii="Times New Roman" w:hAnsi="Times New Roman" w:cs="Times New Roman"/>
          <w:iCs/>
          <w:color w:val="000000" w:themeColor="text1"/>
          <w:sz w:val="24"/>
          <w:szCs w:val="24"/>
          <w:lang w:eastAsia="hr-HR"/>
        </w:rPr>
      </w:pPr>
      <w:r w:rsidRPr="00AC1779">
        <w:rPr>
          <w:rFonts w:ascii="Times New Roman" w:hAnsi="Times New Roman" w:cs="Times New Roman"/>
          <w:iCs/>
          <w:color w:val="000000" w:themeColor="text1"/>
          <w:sz w:val="24"/>
          <w:szCs w:val="24"/>
          <w:lang w:eastAsia="hr-HR"/>
        </w:rPr>
        <w:t>Temeljem Odluke Vlade RH o odobrenju povećanja temeljnog kapitala društvu Croatia Airlines d.d. od 22. prosinca 2022. godine, Ministarstvo i Croatia Airlines d.d. sklopili su Ugovor o ulaganju u dioničko društvo Croatia Airlines</w:t>
      </w:r>
      <w:r>
        <w:rPr>
          <w:rFonts w:ascii="Times New Roman" w:hAnsi="Times New Roman" w:cs="Times New Roman"/>
          <w:iCs/>
          <w:color w:val="000000" w:themeColor="text1"/>
          <w:sz w:val="24"/>
          <w:szCs w:val="24"/>
          <w:lang w:eastAsia="hr-HR"/>
        </w:rPr>
        <w:t xml:space="preserve"> na način da Republika Hrvatska izvrši dodatno ulaganje u temeljni kapital Croatia Airlines ulogom u novcu u iznosu od 296.000.000,00 kn.</w:t>
      </w:r>
    </w:p>
    <w:p w:rsidR="002F20D5" w:rsidRPr="002F6E17" w:rsidRDefault="002F20D5" w:rsidP="002F20D5">
      <w:pPr>
        <w:jc w:val="both"/>
        <w:rPr>
          <w:rFonts w:ascii="Times New Roman" w:eastAsia="Times New Roman" w:hAnsi="Times New Roman" w:cs="Times New Roman"/>
          <w:sz w:val="24"/>
          <w:szCs w:val="20"/>
        </w:rPr>
      </w:pPr>
    </w:p>
    <w:p w:rsidR="002F20D5" w:rsidRPr="00E41379" w:rsidRDefault="002F20D5" w:rsidP="002F20D5">
      <w:pPr>
        <w:spacing w:before="120" w:after="0" w:line="240" w:lineRule="auto"/>
        <w:jc w:val="center"/>
        <w:rPr>
          <w:rFonts w:ascii="Times New Roman" w:eastAsia="Times New Roman" w:hAnsi="Times New Roman" w:cs="Times New Roman"/>
          <w:b/>
          <w:sz w:val="24"/>
          <w:szCs w:val="20"/>
        </w:rPr>
      </w:pPr>
      <w:r w:rsidRPr="00E41379">
        <w:rPr>
          <w:rFonts w:ascii="Times New Roman" w:eastAsia="Times New Roman" w:hAnsi="Times New Roman" w:cs="Times New Roman"/>
          <w:b/>
          <w:sz w:val="24"/>
          <w:szCs w:val="20"/>
        </w:rPr>
        <w:t>BILJEŠKE UZ OBRAZAC P-VRIO</w:t>
      </w:r>
    </w:p>
    <w:p w:rsidR="002F20D5" w:rsidRPr="00E41379" w:rsidRDefault="002F20D5" w:rsidP="002F20D5">
      <w:pPr>
        <w:spacing w:before="120" w:after="0" w:line="240" w:lineRule="auto"/>
        <w:jc w:val="center"/>
        <w:rPr>
          <w:rFonts w:ascii="Times New Roman" w:eastAsia="Times New Roman" w:hAnsi="Times New Roman" w:cs="Times New Roman"/>
          <w:b/>
          <w:sz w:val="24"/>
          <w:szCs w:val="20"/>
        </w:rPr>
      </w:pPr>
    </w:p>
    <w:p w:rsidR="002F20D5" w:rsidRDefault="002F20D5" w:rsidP="002F20D5">
      <w:pPr>
        <w:spacing w:before="120"/>
        <w:jc w:val="both"/>
        <w:rPr>
          <w:rFonts w:ascii="Times New Roman" w:eastAsia="Times New Roman" w:hAnsi="Times New Roman" w:cs="Times New Roman"/>
          <w:sz w:val="24"/>
          <w:szCs w:val="20"/>
        </w:rPr>
      </w:pPr>
      <w:r w:rsidRPr="00E41379">
        <w:rPr>
          <w:rFonts w:ascii="Times New Roman" w:eastAsia="Times New Roman" w:hAnsi="Times New Roman" w:cs="Times New Roman"/>
          <w:sz w:val="24"/>
          <w:szCs w:val="20"/>
        </w:rPr>
        <w:t xml:space="preserve">Ministarstvo je od MUP-a zaprimilo </w:t>
      </w:r>
      <w:r>
        <w:rPr>
          <w:rFonts w:ascii="Times New Roman" w:eastAsia="Times New Roman" w:hAnsi="Times New Roman" w:cs="Times New Roman"/>
          <w:sz w:val="24"/>
          <w:szCs w:val="20"/>
        </w:rPr>
        <w:t>kombi vozilo</w:t>
      </w:r>
      <w:r w:rsidR="00280CF4">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u vrijednosti od 698.750,00 kn</w:t>
      </w:r>
      <w:r w:rsidRPr="00E41379">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Temeljem zapisnika o krađi, otpisana je vrijednost jednog prijenosnog računala u iznosu od 35.625,00 kn. </w:t>
      </w:r>
      <w:r>
        <w:rPr>
          <w:rFonts w:ascii="Times New Roman" w:eastAsia="Times New Roman" w:hAnsi="Times New Roman" w:cs="Times New Roman"/>
          <w:sz w:val="24"/>
          <w:szCs w:val="20"/>
        </w:rPr>
        <w:lastRenderedPageBreak/>
        <w:t xml:space="preserve">Zbog apsolutne zastare, otpisana su potraživanja za kazne za prometne prekršaje u iznosu od </w:t>
      </w:r>
      <w:r w:rsidR="001312A2">
        <w:rPr>
          <w:rFonts w:ascii="Times New Roman" w:eastAsia="Times New Roman" w:hAnsi="Times New Roman" w:cs="Times New Roman"/>
          <w:sz w:val="24"/>
          <w:szCs w:val="20"/>
        </w:rPr>
        <w:t>646.312,04 kn.</w:t>
      </w:r>
      <w:r>
        <w:rPr>
          <w:rFonts w:ascii="Times New Roman" w:eastAsia="Times New Roman" w:hAnsi="Times New Roman" w:cs="Times New Roman"/>
          <w:sz w:val="24"/>
          <w:szCs w:val="20"/>
        </w:rPr>
        <w:t xml:space="preserve"> </w:t>
      </w:r>
    </w:p>
    <w:p w:rsidR="001312A2" w:rsidRPr="00E41379" w:rsidRDefault="001312A2" w:rsidP="002F20D5">
      <w:pPr>
        <w:spacing w:before="120"/>
        <w:jc w:val="both"/>
        <w:rPr>
          <w:rFonts w:ascii="Times New Roman" w:eastAsia="Times New Roman" w:hAnsi="Times New Roman" w:cs="Times New Roman"/>
          <w:b/>
          <w:sz w:val="24"/>
          <w:szCs w:val="20"/>
        </w:rPr>
      </w:pPr>
      <w:r>
        <w:rPr>
          <w:rFonts w:ascii="Times New Roman" w:eastAsia="Times New Roman" w:hAnsi="Times New Roman" w:cs="Times New Roman"/>
          <w:sz w:val="24"/>
          <w:szCs w:val="20"/>
        </w:rPr>
        <w:t xml:space="preserve">Temeljem prijedloga Stalnog povjerenstva za rashodovanje meterijalne imovine, ministar je donio odluku o rashodovanju 3 brodice, a jedna od njih je imala sadašnju vrijednost u iznosu od 16.809,37 kn.  </w:t>
      </w:r>
    </w:p>
    <w:p w:rsidR="002F20D5" w:rsidRPr="00E41379" w:rsidRDefault="002F20D5" w:rsidP="002F20D5">
      <w:pPr>
        <w:jc w:val="both"/>
        <w:rPr>
          <w:rFonts w:ascii="Times New Roman" w:hAnsi="Times New Roman" w:cs="Times New Roman"/>
          <w:sz w:val="24"/>
          <w:szCs w:val="24"/>
        </w:rPr>
      </w:pPr>
      <w:r w:rsidRPr="00E41379">
        <w:rPr>
          <w:rFonts w:ascii="Times New Roman" w:hAnsi="Times New Roman" w:cs="Times New Roman"/>
          <w:sz w:val="24"/>
          <w:szCs w:val="24"/>
        </w:rPr>
        <w:t xml:space="preserve">Nakon provedenog sveobuhvatnog popisa materijalne i nematerijalne imovine te financijske </w:t>
      </w:r>
      <w:r>
        <w:rPr>
          <w:rFonts w:ascii="Times New Roman" w:hAnsi="Times New Roman" w:cs="Times New Roman"/>
          <w:sz w:val="24"/>
          <w:szCs w:val="24"/>
        </w:rPr>
        <w:t xml:space="preserve">imovine, potraživanja i obveza, </w:t>
      </w:r>
      <w:r w:rsidRPr="00960FAB">
        <w:rPr>
          <w:rFonts w:ascii="Times New Roman" w:hAnsi="Times New Roman" w:cs="Times New Roman"/>
          <w:color w:val="000000" w:themeColor="text1"/>
          <w:sz w:val="24"/>
          <w:szCs w:val="24"/>
        </w:rPr>
        <w:t xml:space="preserve">ministar je, </w:t>
      </w:r>
      <w:r w:rsidRPr="00E41379">
        <w:rPr>
          <w:rFonts w:ascii="Times New Roman" w:hAnsi="Times New Roman" w:cs="Times New Roman"/>
          <w:sz w:val="24"/>
          <w:szCs w:val="24"/>
        </w:rPr>
        <w:t xml:space="preserve">na prijedlog Centralne inventurne komisije, donio Odluku o rashodovanju nefinancijske imovine u iznosu od </w:t>
      </w:r>
      <w:r w:rsidR="001312A2">
        <w:rPr>
          <w:rFonts w:ascii="Times New Roman" w:hAnsi="Times New Roman" w:cs="Times New Roman"/>
          <w:sz w:val="24"/>
          <w:szCs w:val="24"/>
        </w:rPr>
        <w:t>9.140,04</w:t>
      </w:r>
      <w:r w:rsidRPr="00E41379">
        <w:rPr>
          <w:rFonts w:ascii="Times New Roman" w:hAnsi="Times New Roman" w:cs="Times New Roman"/>
          <w:sz w:val="24"/>
          <w:szCs w:val="24"/>
        </w:rPr>
        <w:t xml:space="preserve"> kn.</w:t>
      </w:r>
    </w:p>
    <w:p w:rsidR="002F20D5" w:rsidRDefault="002F20D5" w:rsidP="002F20D5">
      <w:pPr>
        <w:spacing w:after="0" w:line="240" w:lineRule="auto"/>
        <w:jc w:val="both"/>
        <w:rPr>
          <w:rFonts w:ascii="Times New Roman" w:hAnsi="Times New Roman" w:cs="Times New Roman"/>
          <w:sz w:val="24"/>
          <w:szCs w:val="24"/>
        </w:rPr>
      </w:pPr>
    </w:p>
    <w:p w:rsidR="002F20D5" w:rsidRPr="00E41379" w:rsidRDefault="002F20D5" w:rsidP="002F20D5">
      <w:pPr>
        <w:spacing w:after="0" w:line="240" w:lineRule="auto"/>
        <w:jc w:val="both"/>
        <w:rPr>
          <w:rFonts w:ascii="Times New Roman" w:hAnsi="Times New Roman" w:cs="Times New Roman"/>
          <w:sz w:val="24"/>
          <w:szCs w:val="24"/>
        </w:rPr>
      </w:pPr>
    </w:p>
    <w:p w:rsidR="002F20D5" w:rsidRPr="00E41379" w:rsidRDefault="002F20D5" w:rsidP="002F20D5">
      <w:pPr>
        <w:spacing w:after="0" w:line="240" w:lineRule="auto"/>
        <w:jc w:val="center"/>
        <w:rPr>
          <w:rFonts w:ascii="Times New Roman" w:hAnsi="Times New Roman" w:cs="Times New Roman"/>
          <w:b/>
          <w:sz w:val="24"/>
          <w:szCs w:val="24"/>
        </w:rPr>
      </w:pPr>
      <w:r w:rsidRPr="00E41379">
        <w:rPr>
          <w:rFonts w:ascii="Times New Roman" w:hAnsi="Times New Roman" w:cs="Times New Roman"/>
          <w:b/>
          <w:sz w:val="24"/>
          <w:szCs w:val="24"/>
        </w:rPr>
        <w:t>BILJEŠKE UZ OBRAZAC OBVEZE</w:t>
      </w:r>
    </w:p>
    <w:p w:rsidR="002F20D5" w:rsidRPr="00E41379" w:rsidRDefault="002F20D5" w:rsidP="002F20D5">
      <w:pPr>
        <w:spacing w:after="0" w:line="240" w:lineRule="auto"/>
        <w:jc w:val="both"/>
        <w:rPr>
          <w:rFonts w:ascii="Times New Roman" w:hAnsi="Times New Roman" w:cs="Times New Roman"/>
          <w:sz w:val="24"/>
          <w:szCs w:val="24"/>
        </w:rPr>
      </w:pPr>
    </w:p>
    <w:p w:rsidR="009326BF" w:rsidRDefault="001312A2" w:rsidP="009326BF">
      <w:pPr>
        <w:jc w:val="both"/>
        <w:rPr>
          <w:rFonts w:ascii="Times New Roman" w:hAnsi="Times New Roman" w:cs="Times New Roman"/>
          <w:sz w:val="24"/>
          <w:szCs w:val="24"/>
        </w:rPr>
      </w:pPr>
      <w:r>
        <w:rPr>
          <w:rFonts w:ascii="Times New Roman" w:eastAsia="Times New Roman" w:hAnsi="Times New Roman" w:cs="Times New Roman"/>
          <w:sz w:val="24"/>
          <w:szCs w:val="20"/>
        </w:rPr>
        <w:t>Na dan 31. 12. 2022. Ministarstvo nije imalo dospjelih obveza.</w:t>
      </w:r>
      <w:r w:rsidR="009326BF">
        <w:rPr>
          <w:rFonts w:ascii="Times New Roman" w:eastAsia="Times New Roman" w:hAnsi="Times New Roman" w:cs="Times New Roman"/>
          <w:sz w:val="24"/>
          <w:szCs w:val="20"/>
        </w:rPr>
        <w:t xml:space="preserve"> </w:t>
      </w:r>
      <w:r w:rsidR="0096683D">
        <w:rPr>
          <w:rFonts w:ascii="Times New Roman" w:eastAsia="Times New Roman" w:hAnsi="Times New Roman" w:cs="Times New Roman"/>
          <w:sz w:val="24"/>
          <w:szCs w:val="20"/>
        </w:rPr>
        <w:t xml:space="preserve">Najveći iznos evidentiranih obveza za rashode poslovanja odnosi se na obveze za zaposlene (plaća za 12/2022) u iznosu od 11.376.738,78 kn. </w:t>
      </w:r>
      <w:r w:rsidR="009326BF">
        <w:rPr>
          <w:rFonts w:ascii="Times New Roman" w:hAnsi="Times New Roman" w:cs="Times New Roman"/>
          <w:sz w:val="24"/>
          <w:szCs w:val="24"/>
        </w:rPr>
        <w:t>Evidentirane obveze prema dobavljačima roba, radova i usluga na dan 31. 12. 2022. godine odnose se na račune za isporučene robe, radove i usluge u prosincu 2022. godine čije je dospijeće u 2023. godini.</w:t>
      </w:r>
    </w:p>
    <w:p w:rsidR="002F20D5" w:rsidRDefault="00280CF4" w:rsidP="009326BF">
      <w:pPr>
        <w:spacing w:after="0" w:line="240" w:lineRule="auto"/>
        <w:jc w:val="both"/>
        <w:rPr>
          <w:rFonts w:ascii="Times New Roman" w:eastAsia="Times New Roman" w:hAnsi="Times New Roman" w:cs="Times New Roman"/>
          <w:sz w:val="24"/>
          <w:szCs w:val="20"/>
        </w:rPr>
      </w:pPr>
      <w:r>
        <w:rPr>
          <w:rFonts w:ascii="Times New Roman" w:hAnsi="Times New Roman" w:cs="Times New Roman"/>
          <w:sz w:val="24"/>
          <w:szCs w:val="24"/>
        </w:rPr>
        <w:t>Najznačajnije o</w:t>
      </w:r>
      <w:r w:rsidR="009326BF" w:rsidRPr="002F6E17">
        <w:rPr>
          <w:rFonts w:ascii="Times New Roman" w:hAnsi="Times New Roman" w:cs="Times New Roman"/>
          <w:sz w:val="24"/>
          <w:szCs w:val="24"/>
        </w:rPr>
        <w:t xml:space="preserve">bveze </w:t>
      </w:r>
      <w:r>
        <w:rPr>
          <w:rFonts w:ascii="Times New Roman" w:hAnsi="Times New Roman" w:cs="Times New Roman"/>
          <w:sz w:val="24"/>
          <w:szCs w:val="24"/>
        </w:rPr>
        <w:t xml:space="preserve">su obveze </w:t>
      </w:r>
      <w:r w:rsidR="009326BF" w:rsidRPr="002F6E17">
        <w:rPr>
          <w:rFonts w:ascii="Times New Roman" w:hAnsi="Times New Roman" w:cs="Times New Roman"/>
          <w:sz w:val="24"/>
          <w:szCs w:val="24"/>
        </w:rPr>
        <w:t>za povrat u državni proračun</w:t>
      </w:r>
      <w:r w:rsidR="00D94C87">
        <w:rPr>
          <w:rFonts w:ascii="Times New Roman" w:hAnsi="Times New Roman" w:cs="Times New Roman"/>
          <w:sz w:val="24"/>
          <w:szCs w:val="24"/>
        </w:rPr>
        <w:t>, a odnose se</w:t>
      </w:r>
      <w:r w:rsidR="009326BF" w:rsidRPr="002F6E17">
        <w:rPr>
          <w:rFonts w:ascii="Times New Roman" w:hAnsi="Times New Roman" w:cs="Times New Roman"/>
          <w:sz w:val="24"/>
          <w:szCs w:val="24"/>
        </w:rPr>
        <w:t xml:space="preserve"> na: potraživanja za sredstva isplaćena za stipendije učenika i studenata koji su prekinuli školovanje i dužni su vratiti primljene stipendije (</w:t>
      </w:r>
      <w:r w:rsidR="009326BF">
        <w:rPr>
          <w:rFonts w:ascii="Times New Roman" w:hAnsi="Times New Roman" w:cs="Times New Roman"/>
          <w:sz w:val="24"/>
          <w:szCs w:val="24"/>
        </w:rPr>
        <w:t>708.882,51</w:t>
      </w:r>
      <w:r w:rsidR="009326BF" w:rsidRPr="002F6E17">
        <w:rPr>
          <w:rFonts w:ascii="Times New Roman" w:hAnsi="Times New Roman" w:cs="Times New Roman"/>
          <w:sz w:val="24"/>
          <w:szCs w:val="24"/>
        </w:rPr>
        <w:t xml:space="preserve"> kn), potraživanja za nenamjenski utrošena sredstva za gradnju brodova (747.123,49 kn), potraživanje po ugovoru za uklanjanje broda (402.000,00 kn), potraživanje od Bina-Istre po koncesijskom ugovoru za zadržana sredstava za realizaciju faze „2B2“ i faze „2B1“ Istarskog ipsilona (</w:t>
      </w:r>
      <w:r w:rsidR="00D94C87">
        <w:rPr>
          <w:rFonts w:ascii="Times New Roman" w:hAnsi="Times New Roman" w:cs="Times New Roman"/>
          <w:sz w:val="24"/>
          <w:szCs w:val="24"/>
        </w:rPr>
        <w:t>126.079.046,93</w:t>
      </w:r>
      <w:r w:rsidR="009326BF" w:rsidRPr="002F6E17">
        <w:rPr>
          <w:rFonts w:ascii="Times New Roman" w:hAnsi="Times New Roman" w:cs="Times New Roman"/>
          <w:sz w:val="24"/>
          <w:szCs w:val="24"/>
        </w:rPr>
        <w:t xml:space="preserve"> kn),</w:t>
      </w:r>
      <w:r w:rsidR="009326BF">
        <w:rPr>
          <w:rFonts w:ascii="Times New Roman" w:hAnsi="Times New Roman" w:cs="Times New Roman"/>
          <w:sz w:val="24"/>
          <w:szCs w:val="24"/>
        </w:rPr>
        <w:t xml:space="preserve"> potraživanja od djelatnika Ministarstva za učinjenu štetu, potraživanja za izdana odobrenja za isporučenu električnu energiju i na</w:t>
      </w:r>
      <w:r w:rsidR="009326BF" w:rsidRPr="002F6E17">
        <w:rPr>
          <w:rFonts w:ascii="Times New Roman" w:hAnsi="Times New Roman" w:cs="Times New Roman"/>
          <w:sz w:val="24"/>
          <w:szCs w:val="24"/>
        </w:rPr>
        <w:t xml:space="preserve"> potraživanja od HZZO za isplaćena bolovanja preko 42 dana</w:t>
      </w:r>
      <w:r w:rsidR="009326BF">
        <w:rPr>
          <w:rFonts w:ascii="Times New Roman" w:hAnsi="Times New Roman" w:cs="Times New Roman"/>
          <w:sz w:val="24"/>
          <w:szCs w:val="24"/>
        </w:rPr>
        <w:t xml:space="preserve"> i ozljede na radu</w:t>
      </w:r>
    </w:p>
    <w:p w:rsidR="002F20D5" w:rsidRDefault="002F20D5" w:rsidP="002F20D5">
      <w:pPr>
        <w:spacing w:after="0" w:line="240" w:lineRule="auto"/>
        <w:jc w:val="both"/>
        <w:rPr>
          <w:rFonts w:ascii="Times New Roman" w:eastAsia="Times New Roman" w:hAnsi="Times New Roman" w:cs="Times New Roman"/>
          <w:sz w:val="24"/>
          <w:szCs w:val="20"/>
        </w:rPr>
      </w:pPr>
    </w:p>
    <w:p w:rsidR="002F20D5" w:rsidRPr="00E41379" w:rsidRDefault="002F20D5" w:rsidP="002F20D5">
      <w:pPr>
        <w:spacing w:after="0" w:line="240" w:lineRule="auto"/>
        <w:jc w:val="both"/>
        <w:rPr>
          <w:rFonts w:ascii="Times New Roman" w:eastAsia="Times New Roman" w:hAnsi="Times New Roman" w:cs="Times New Roman"/>
          <w:sz w:val="24"/>
          <w:szCs w:val="20"/>
        </w:rPr>
      </w:pPr>
    </w:p>
    <w:p w:rsidR="002F20D5" w:rsidRPr="00E41379" w:rsidRDefault="002F20D5" w:rsidP="002F20D5">
      <w:pPr>
        <w:spacing w:after="0" w:line="240" w:lineRule="auto"/>
        <w:jc w:val="both"/>
        <w:rPr>
          <w:rFonts w:ascii="Times New Roman" w:eastAsia="Times New Roman" w:hAnsi="Times New Roman" w:cs="Times New Roman"/>
          <w:b/>
          <w:sz w:val="24"/>
          <w:szCs w:val="24"/>
        </w:rPr>
      </w:pPr>
      <w:r w:rsidRPr="00E41379">
        <w:rPr>
          <w:rFonts w:ascii="Times New Roman" w:eastAsia="Times New Roman" w:hAnsi="Times New Roman" w:cs="Times New Roman"/>
          <w:sz w:val="24"/>
          <w:szCs w:val="24"/>
        </w:rPr>
        <w:tab/>
      </w:r>
      <w:r w:rsidRPr="00E41379">
        <w:rPr>
          <w:rFonts w:ascii="Times New Roman" w:eastAsia="Times New Roman" w:hAnsi="Times New Roman" w:cs="Times New Roman"/>
          <w:sz w:val="24"/>
          <w:szCs w:val="24"/>
        </w:rPr>
        <w:tab/>
      </w:r>
      <w:r w:rsidRPr="00E41379">
        <w:rPr>
          <w:rFonts w:ascii="Times New Roman" w:eastAsia="Times New Roman" w:hAnsi="Times New Roman" w:cs="Times New Roman"/>
          <w:sz w:val="24"/>
          <w:szCs w:val="24"/>
        </w:rPr>
        <w:tab/>
      </w:r>
      <w:r w:rsidRPr="00E41379">
        <w:rPr>
          <w:rFonts w:ascii="Times New Roman" w:eastAsia="Times New Roman" w:hAnsi="Times New Roman" w:cs="Times New Roman"/>
          <w:sz w:val="24"/>
          <w:szCs w:val="24"/>
        </w:rPr>
        <w:tab/>
      </w:r>
      <w:r w:rsidRPr="00E41379">
        <w:rPr>
          <w:rFonts w:ascii="Times New Roman" w:eastAsia="Times New Roman" w:hAnsi="Times New Roman" w:cs="Times New Roman"/>
          <w:sz w:val="24"/>
          <w:szCs w:val="24"/>
        </w:rPr>
        <w:tab/>
      </w:r>
      <w:r w:rsidRPr="00E41379">
        <w:rPr>
          <w:rFonts w:ascii="Times New Roman" w:eastAsia="Times New Roman" w:hAnsi="Times New Roman" w:cs="Times New Roman"/>
          <w:sz w:val="24"/>
          <w:szCs w:val="24"/>
        </w:rPr>
        <w:tab/>
      </w:r>
      <w:r w:rsidRPr="00E41379">
        <w:rPr>
          <w:rFonts w:ascii="Times New Roman" w:eastAsia="Times New Roman" w:hAnsi="Times New Roman" w:cs="Times New Roman"/>
          <w:sz w:val="24"/>
          <w:szCs w:val="24"/>
        </w:rPr>
        <w:tab/>
      </w:r>
      <w:r w:rsidRPr="00E41379">
        <w:rPr>
          <w:rFonts w:ascii="Times New Roman" w:eastAsia="Times New Roman" w:hAnsi="Times New Roman" w:cs="Times New Roman"/>
          <w:sz w:val="24"/>
          <w:szCs w:val="24"/>
        </w:rPr>
        <w:tab/>
      </w:r>
      <w:r w:rsidRPr="00E41379">
        <w:rPr>
          <w:rFonts w:ascii="Times New Roman" w:eastAsia="Times New Roman" w:hAnsi="Times New Roman" w:cs="Times New Roman"/>
          <w:sz w:val="24"/>
          <w:szCs w:val="24"/>
        </w:rPr>
        <w:tab/>
      </w:r>
      <w:r w:rsidRPr="00E41379">
        <w:rPr>
          <w:rFonts w:ascii="Times New Roman" w:eastAsia="Times New Roman" w:hAnsi="Times New Roman" w:cs="Times New Roman"/>
          <w:b/>
          <w:sz w:val="24"/>
          <w:szCs w:val="24"/>
        </w:rPr>
        <w:t xml:space="preserve">  MINISTAR</w:t>
      </w:r>
    </w:p>
    <w:p w:rsidR="002F20D5" w:rsidRPr="00E41379" w:rsidRDefault="002F20D5" w:rsidP="002F20D5">
      <w:pPr>
        <w:spacing w:after="0" w:line="240" w:lineRule="auto"/>
        <w:jc w:val="both"/>
        <w:rPr>
          <w:rFonts w:ascii="Times New Roman" w:eastAsia="Times New Roman" w:hAnsi="Times New Roman" w:cs="Times New Roman"/>
          <w:b/>
          <w:sz w:val="24"/>
          <w:szCs w:val="24"/>
        </w:rPr>
      </w:pPr>
    </w:p>
    <w:p w:rsidR="002F20D5" w:rsidRDefault="002F20D5" w:rsidP="0014539D">
      <w:pPr>
        <w:spacing w:after="0" w:line="240" w:lineRule="auto"/>
        <w:jc w:val="both"/>
        <w:rPr>
          <w:rFonts w:ascii="Times New Roman" w:hAnsi="Times New Roman" w:cs="Times New Roman"/>
          <w:iCs/>
          <w:color w:val="000000" w:themeColor="text1"/>
          <w:sz w:val="24"/>
          <w:szCs w:val="24"/>
          <w:lang w:eastAsia="hr-HR"/>
        </w:rPr>
      </w:pPr>
      <w:r w:rsidRPr="00E41379">
        <w:rPr>
          <w:rFonts w:ascii="Times New Roman" w:eastAsia="Times New Roman" w:hAnsi="Times New Roman" w:cs="Times New Roman"/>
          <w:b/>
          <w:sz w:val="24"/>
          <w:szCs w:val="24"/>
        </w:rPr>
        <w:tab/>
      </w:r>
      <w:r w:rsidRPr="00E41379">
        <w:rPr>
          <w:rFonts w:ascii="Times New Roman" w:eastAsia="Times New Roman" w:hAnsi="Times New Roman" w:cs="Times New Roman"/>
          <w:b/>
          <w:sz w:val="24"/>
          <w:szCs w:val="24"/>
        </w:rPr>
        <w:tab/>
      </w:r>
      <w:r w:rsidRPr="00E41379">
        <w:rPr>
          <w:rFonts w:ascii="Times New Roman" w:eastAsia="Times New Roman" w:hAnsi="Times New Roman" w:cs="Times New Roman"/>
          <w:b/>
          <w:sz w:val="24"/>
          <w:szCs w:val="24"/>
        </w:rPr>
        <w:tab/>
      </w:r>
      <w:r w:rsidRPr="00E41379">
        <w:rPr>
          <w:rFonts w:ascii="Times New Roman" w:eastAsia="Times New Roman" w:hAnsi="Times New Roman" w:cs="Times New Roman"/>
          <w:b/>
          <w:sz w:val="24"/>
          <w:szCs w:val="24"/>
        </w:rPr>
        <w:tab/>
      </w:r>
      <w:r w:rsidRPr="00E41379">
        <w:rPr>
          <w:rFonts w:ascii="Times New Roman" w:eastAsia="Times New Roman" w:hAnsi="Times New Roman" w:cs="Times New Roman"/>
          <w:b/>
          <w:sz w:val="24"/>
          <w:szCs w:val="24"/>
        </w:rPr>
        <w:tab/>
      </w:r>
      <w:r w:rsidRPr="00E41379">
        <w:rPr>
          <w:rFonts w:ascii="Times New Roman" w:eastAsia="Times New Roman" w:hAnsi="Times New Roman" w:cs="Times New Roman"/>
          <w:b/>
          <w:sz w:val="24"/>
          <w:szCs w:val="24"/>
        </w:rPr>
        <w:tab/>
      </w:r>
      <w:r w:rsidRPr="00E41379">
        <w:rPr>
          <w:rFonts w:ascii="Times New Roman" w:eastAsia="Times New Roman" w:hAnsi="Times New Roman" w:cs="Times New Roman"/>
          <w:b/>
          <w:sz w:val="24"/>
          <w:szCs w:val="24"/>
        </w:rPr>
        <w:tab/>
      </w:r>
      <w:r w:rsidRPr="00E41379">
        <w:rPr>
          <w:rFonts w:ascii="Times New Roman" w:eastAsia="Times New Roman" w:hAnsi="Times New Roman" w:cs="Times New Roman"/>
          <w:b/>
          <w:sz w:val="24"/>
          <w:szCs w:val="24"/>
        </w:rPr>
        <w:tab/>
      </w:r>
      <w:r w:rsidRPr="00E41379">
        <w:rPr>
          <w:rFonts w:ascii="Times New Roman" w:eastAsia="Times New Roman" w:hAnsi="Times New Roman" w:cs="Times New Roman"/>
          <w:b/>
          <w:sz w:val="24"/>
          <w:szCs w:val="24"/>
        </w:rPr>
        <w:tab/>
        <w:t>Oleg Butković</w:t>
      </w:r>
    </w:p>
    <w:p w:rsidR="007B2379" w:rsidRDefault="007B2379" w:rsidP="00A8678A">
      <w:pPr>
        <w:jc w:val="both"/>
        <w:rPr>
          <w:rFonts w:ascii="Times New Roman" w:hAnsi="Times New Roman" w:cs="Times New Roman"/>
          <w:sz w:val="24"/>
          <w:szCs w:val="24"/>
        </w:rPr>
      </w:pPr>
    </w:p>
    <w:p w:rsidR="007B2379" w:rsidRDefault="007B2379" w:rsidP="00A8678A">
      <w:pPr>
        <w:jc w:val="both"/>
        <w:rPr>
          <w:rFonts w:ascii="Times New Roman" w:hAnsi="Times New Roman" w:cs="Times New Roman"/>
          <w:sz w:val="24"/>
          <w:szCs w:val="24"/>
        </w:rPr>
      </w:pPr>
    </w:p>
    <w:p w:rsidR="00A8678A" w:rsidRDefault="00A8678A" w:rsidP="00B27BA0">
      <w:pPr>
        <w:jc w:val="both"/>
        <w:rPr>
          <w:rFonts w:ascii="Times New Roman" w:hAnsi="Times New Roman" w:cs="Times New Roman"/>
          <w:sz w:val="24"/>
          <w:szCs w:val="24"/>
        </w:rPr>
      </w:pPr>
    </w:p>
    <w:p w:rsidR="004149AD" w:rsidRDefault="004149AD" w:rsidP="00B27BA0">
      <w:pPr>
        <w:jc w:val="both"/>
        <w:rPr>
          <w:rFonts w:ascii="Times New Roman" w:hAnsi="Times New Roman" w:cs="Times New Roman"/>
          <w:sz w:val="24"/>
          <w:szCs w:val="24"/>
        </w:rPr>
        <w:sectPr w:rsidR="004149AD">
          <w:footerReference w:type="default" r:id="rId8"/>
          <w:pgSz w:w="11906" w:h="16838"/>
          <w:pgMar w:top="1417" w:right="1417" w:bottom="1417" w:left="1417" w:header="708" w:footer="708" w:gutter="0"/>
          <w:cols w:space="708"/>
          <w:docGrid w:linePitch="360"/>
        </w:sectPr>
      </w:pPr>
    </w:p>
    <w:p w:rsidR="00884FBA" w:rsidRPr="00884FBA" w:rsidRDefault="00884FBA" w:rsidP="00884FBA">
      <w:pPr>
        <w:keepNext/>
        <w:keepLines/>
        <w:widowControl w:val="0"/>
        <w:pBdr>
          <w:top w:val="single" w:sz="0" w:space="0" w:color="FCD5B4"/>
          <w:left w:val="single" w:sz="0" w:space="0" w:color="FCD5B4"/>
          <w:bottom w:val="single" w:sz="0" w:space="5" w:color="FCD5B4"/>
          <w:right w:val="single" w:sz="0" w:space="0" w:color="FCD5B4"/>
        </w:pBdr>
        <w:shd w:val="clear" w:color="auto" w:fill="FCD5B4"/>
        <w:spacing w:before="300" w:after="104" w:line="240" w:lineRule="auto"/>
        <w:outlineLvl w:val="0"/>
        <w:rPr>
          <w:rFonts w:ascii="Calibri" w:eastAsia="Calibri" w:hAnsi="Calibri" w:cs="Calibri"/>
          <w:b/>
          <w:bCs/>
          <w:i/>
          <w:iCs/>
          <w:color w:val="000000"/>
          <w:sz w:val="28"/>
          <w:szCs w:val="28"/>
          <w:lang w:eastAsia="hr-HR" w:bidi="hr-HR"/>
        </w:rPr>
      </w:pPr>
      <w:bookmarkStart w:id="0" w:name="bookmark0"/>
      <w:r w:rsidRPr="00884FBA">
        <w:rPr>
          <w:rFonts w:ascii="Calibri" w:eastAsia="Calibri" w:hAnsi="Calibri" w:cs="Calibri"/>
          <w:b/>
          <w:bCs/>
          <w:i/>
          <w:iCs/>
          <w:color w:val="000000"/>
          <w:sz w:val="28"/>
          <w:szCs w:val="28"/>
          <w:lang w:eastAsia="hr-HR" w:bidi="hr-HR"/>
        </w:rPr>
        <w:lastRenderedPageBreak/>
        <w:t>EVIDENCIJA VIŠEGODIŠNJIH UGOVORNIH OBVEZA ZA 2022. GODINU</w:t>
      </w:r>
      <w:bookmarkEnd w:id="0"/>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496"/>
        <w:gridCol w:w="1066"/>
        <w:gridCol w:w="744"/>
        <w:gridCol w:w="1334"/>
        <w:gridCol w:w="1435"/>
        <w:gridCol w:w="811"/>
        <w:gridCol w:w="1046"/>
        <w:gridCol w:w="1699"/>
      </w:tblGrid>
      <w:tr w:rsidR="00884FBA" w:rsidRPr="00884FBA" w:rsidTr="003E356B">
        <w:trPr>
          <w:trHeight w:hRule="exact" w:val="1277"/>
          <w:jc w:val="center"/>
        </w:trPr>
        <w:tc>
          <w:tcPr>
            <w:tcW w:w="557" w:type="dxa"/>
            <w:tcBorders>
              <w:top w:val="single" w:sz="4" w:space="0" w:color="auto"/>
              <w:left w:val="single" w:sz="4" w:space="0" w:color="auto"/>
            </w:tcBorders>
            <w:shd w:val="clear" w:color="auto" w:fill="FCE9DA"/>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RB</w:t>
            </w:r>
          </w:p>
        </w:tc>
        <w:tc>
          <w:tcPr>
            <w:tcW w:w="2496" w:type="dxa"/>
            <w:tcBorders>
              <w:top w:val="single" w:sz="4" w:space="0" w:color="auto"/>
              <w:left w:val="single" w:sz="4" w:space="0" w:color="auto"/>
            </w:tcBorders>
            <w:shd w:val="clear" w:color="auto" w:fill="FCE9DA"/>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PREDMET UGOVORA</w:t>
            </w:r>
          </w:p>
        </w:tc>
        <w:tc>
          <w:tcPr>
            <w:tcW w:w="1066" w:type="dxa"/>
            <w:tcBorders>
              <w:top w:val="single" w:sz="4" w:space="0" w:color="auto"/>
              <w:left w:val="single" w:sz="4" w:space="0" w:color="auto"/>
            </w:tcBorders>
            <w:shd w:val="clear" w:color="auto" w:fill="FCE9DA"/>
            <w:vAlign w:val="center"/>
          </w:tcPr>
          <w:p w:rsidR="00884FBA" w:rsidRPr="00884FBA" w:rsidRDefault="00884FBA" w:rsidP="00884FBA">
            <w:pPr>
              <w:widowControl w:val="0"/>
              <w:spacing w:after="0" w:line="264"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UGOVORNI PARTNER</w:t>
            </w:r>
          </w:p>
        </w:tc>
        <w:tc>
          <w:tcPr>
            <w:tcW w:w="744" w:type="dxa"/>
            <w:tcBorders>
              <w:top w:val="single" w:sz="4" w:space="0" w:color="auto"/>
              <w:left w:val="single" w:sz="4" w:space="0" w:color="auto"/>
            </w:tcBorders>
            <w:shd w:val="clear" w:color="auto" w:fill="FCE9DA"/>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UGOVO R ZA RAZDOB LJE</w:t>
            </w:r>
          </w:p>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OD DO__</w:t>
            </w:r>
          </w:p>
        </w:tc>
        <w:tc>
          <w:tcPr>
            <w:tcW w:w="1334" w:type="dxa"/>
            <w:tcBorders>
              <w:top w:val="single" w:sz="4" w:space="0" w:color="auto"/>
              <w:left w:val="single" w:sz="4" w:space="0" w:color="auto"/>
            </w:tcBorders>
            <w:shd w:val="clear" w:color="auto" w:fill="FCE9DA"/>
            <w:vAlign w:val="center"/>
          </w:tcPr>
          <w:p w:rsidR="00884FBA" w:rsidRPr="00884FBA" w:rsidRDefault="00884FBA" w:rsidP="00884FBA">
            <w:pPr>
              <w:widowControl w:val="0"/>
              <w:spacing w:after="0" w:line="264"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BROJ UGOVORA</w:t>
            </w:r>
          </w:p>
        </w:tc>
        <w:tc>
          <w:tcPr>
            <w:tcW w:w="1435" w:type="dxa"/>
            <w:tcBorders>
              <w:top w:val="single" w:sz="4" w:space="0" w:color="auto"/>
              <w:left w:val="single" w:sz="4" w:space="0" w:color="auto"/>
            </w:tcBorders>
            <w:shd w:val="clear" w:color="auto" w:fill="FCE9DA"/>
            <w:vAlign w:val="center"/>
          </w:tcPr>
          <w:p w:rsidR="00884FBA" w:rsidRPr="00884FBA" w:rsidRDefault="00884FBA" w:rsidP="00884FBA">
            <w:pPr>
              <w:widowControl w:val="0"/>
              <w:spacing w:after="0" w:line="264"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UGOVORENI IZNOS</w:t>
            </w:r>
          </w:p>
        </w:tc>
        <w:tc>
          <w:tcPr>
            <w:tcW w:w="811" w:type="dxa"/>
            <w:tcBorders>
              <w:top w:val="single" w:sz="4" w:space="0" w:color="auto"/>
              <w:left w:val="single" w:sz="4" w:space="0" w:color="auto"/>
            </w:tcBorders>
            <w:shd w:val="clear" w:color="auto" w:fill="FCE9DA"/>
            <w:vAlign w:val="center"/>
          </w:tcPr>
          <w:p w:rsidR="00884FBA" w:rsidRPr="00884FBA" w:rsidRDefault="00884FBA" w:rsidP="00884FBA">
            <w:pPr>
              <w:widowControl w:val="0"/>
              <w:spacing w:after="0" w:line="288" w:lineRule="auto"/>
              <w:jc w:val="center"/>
              <w:rPr>
                <w:rFonts w:ascii="Calibri" w:eastAsia="Calibri" w:hAnsi="Calibri" w:cs="Calibri"/>
                <w:color w:val="000000"/>
                <w:sz w:val="12"/>
                <w:szCs w:val="12"/>
                <w:lang w:eastAsia="hr-HR" w:bidi="hr-HR"/>
              </w:rPr>
            </w:pPr>
            <w:r w:rsidRPr="003E356B">
              <w:rPr>
                <w:rFonts w:ascii="Arial" w:eastAsia="Arial" w:hAnsi="Arial" w:cs="Arial"/>
                <w:b/>
                <w:bCs/>
                <w:color w:val="000000"/>
                <w:sz w:val="12"/>
                <w:szCs w:val="12"/>
                <w:lang w:eastAsia="hr-HR" w:bidi="hr-HR"/>
              </w:rPr>
              <w:t>UGOVOR TERETI AKTIVNOST/ PROJEKT</w:t>
            </w:r>
          </w:p>
        </w:tc>
        <w:tc>
          <w:tcPr>
            <w:tcW w:w="1046" w:type="dxa"/>
            <w:tcBorders>
              <w:top w:val="single" w:sz="4" w:space="0" w:color="auto"/>
              <w:left w:val="single" w:sz="4" w:space="0" w:color="auto"/>
            </w:tcBorders>
            <w:shd w:val="clear" w:color="auto" w:fill="FCE9DA"/>
            <w:vAlign w:val="center"/>
          </w:tcPr>
          <w:p w:rsidR="00884FBA" w:rsidRPr="00884FBA" w:rsidRDefault="00884FBA" w:rsidP="00884FBA">
            <w:pPr>
              <w:widowControl w:val="0"/>
              <w:spacing w:after="0"/>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SUGLASNOST</w:t>
            </w:r>
          </w:p>
          <w:p w:rsidR="00884FBA" w:rsidRPr="00884FBA" w:rsidRDefault="00884FBA" w:rsidP="00884FBA">
            <w:pPr>
              <w:widowControl w:val="0"/>
              <w:spacing w:after="0"/>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VLADE RH/MINISTRA FINANCIJA, KLASA;</w:t>
            </w:r>
          </w:p>
          <w:p w:rsidR="00884FBA" w:rsidRPr="00884FBA" w:rsidRDefault="00884FBA" w:rsidP="00884FBA">
            <w:pPr>
              <w:widowControl w:val="0"/>
              <w:spacing w:after="0"/>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URBROJ;DATUM</w:t>
            </w:r>
          </w:p>
        </w:tc>
        <w:tc>
          <w:tcPr>
            <w:tcW w:w="1699" w:type="dxa"/>
            <w:tcBorders>
              <w:top w:val="single" w:sz="4" w:space="0" w:color="auto"/>
              <w:left w:val="single" w:sz="4" w:space="0" w:color="auto"/>
              <w:right w:val="single" w:sz="4" w:space="0" w:color="auto"/>
            </w:tcBorders>
            <w:shd w:val="clear" w:color="auto" w:fill="FCE9DA"/>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NEUTROŠENO PO UGOVORU NA DAN 31.12.2023.</w:t>
            </w:r>
          </w:p>
        </w:tc>
      </w:tr>
      <w:tr w:rsidR="00884FBA" w:rsidRPr="00884FBA" w:rsidTr="003E356B">
        <w:trPr>
          <w:trHeight w:hRule="exact" w:val="783"/>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Izrada studijsko-projektne dokumentacije za uređenje plovnog puta i pristaništa za brodove na rijeci Kupi - I. faza</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Vodoprivredni- projektni biro d.d</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2022.</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U-22/00044</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1.500.000,00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K754068</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n/p</w:t>
            </w:r>
          </w:p>
        </w:tc>
        <w:tc>
          <w:tcPr>
            <w:tcW w:w="1699"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900.000,00 kn</w:t>
            </w:r>
          </w:p>
        </w:tc>
      </w:tr>
      <w:tr w:rsidR="00884FBA" w:rsidRPr="00884FBA" w:rsidTr="003E356B">
        <w:trPr>
          <w:trHeight w:hRule="exact" w:val="632"/>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Izrada projektne dokumentacije infrastrukture za promociju "zelene plovidbe" na Savi u Zagrebu</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Institut IGH d.d.</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2022.</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2025.</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U-22/000033</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1.120.000,00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A754036</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n/p</w:t>
            </w:r>
          </w:p>
        </w:tc>
        <w:tc>
          <w:tcPr>
            <w:tcW w:w="1699"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1.120.000,00 kn</w:t>
            </w:r>
          </w:p>
        </w:tc>
      </w:tr>
      <w:tr w:rsidR="00884FBA" w:rsidRPr="00884FBA" w:rsidTr="003E356B">
        <w:trPr>
          <w:trHeight w:hRule="exact" w:val="1526"/>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Nabava usluge izrade analize dinamike promjena hidromorfoloških stanja kritičnih dionica na vodnim putovima s prijedlogom monitoringa</w:t>
            </w:r>
          </w:p>
        </w:tc>
        <w:tc>
          <w:tcPr>
            <w:tcW w:w="1066" w:type="dxa"/>
            <w:tcBorders>
              <w:top w:val="single" w:sz="4" w:space="0" w:color="auto"/>
              <w:left w:val="single" w:sz="4" w:space="0" w:color="auto"/>
            </w:tcBorders>
            <w:shd w:val="clear" w:color="auto" w:fill="auto"/>
            <w:vAlign w:val="bottom"/>
          </w:tcPr>
          <w:p w:rsidR="00884FBA" w:rsidRPr="00884FBA" w:rsidRDefault="00884FBA" w:rsidP="00884FBA">
            <w:pPr>
              <w:widowControl w:val="0"/>
              <w:tabs>
                <w:tab w:val="left" w:leader="hyphen" w:pos="1003"/>
                <w:tab w:val="left" w:leader="hyphen" w:pos="1003"/>
              </w:tabs>
              <w:spacing w:after="0" w:line="271"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Zajeunica</w:t>
            </w:r>
            <w:r w:rsidRPr="003E356B">
              <w:rPr>
                <w:rFonts w:ascii="Calibri" w:eastAsia="Calibri" w:hAnsi="Calibri" w:cs="Calibri"/>
                <w:color w:val="000000"/>
                <w:sz w:val="12"/>
                <w:szCs w:val="12"/>
                <w:lang w:eastAsia="hr-HR" w:bidi="hr-HR"/>
              </w:rPr>
              <w:tab/>
              <w:t xml:space="preserve"> ponuditelja: Hidroing d.o.o. Osijek i Građevinski fakultet Sveučilišta u </w:t>
            </w:r>
            <w:r w:rsidRPr="003E356B">
              <w:rPr>
                <w:rFonts w:ascii="Arial" w:eastAsia="Arial" w:hAnsi="Arial" w:cs="Arial"/>
                <w:smallCaps/>
                <w:color w:val="000000"/>
                <w:sz w:val="12"/>
                <w:szCs w:val="12"/>
                <w:lang w:eastAsia="hr-HR" w:bidi="hr-HR"/>
              </w:rPr>
              <w:t>j—</w:t>
            </w:r>
            <w:r w:rsidRPr="003E356B">
              <w:rPr>
                <w:rFonts w:ascii="Arial" w:eastAsia="Arial" w:hAnsi="Arial" w:cs="Arial"/>
                <w:smallCaps/>
                <w:color w:val="000000"/>
                <w:sz w:val="12"/>
                <w:szCs w:val="12"/>
                <w:lang w:eastAsia="hr-HR" w:bidi="hr-HR"/>
              </w:rPr>
              <w:tab/>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2022.</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U-22/000057</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1.223.750,00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K810001</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n/p</w:t>
            </w:r>
          </w:p>
        </w:tc>
        <w:tc>
          <w:tcPr>
            <w:tcW w:w="1699"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1.223.750,00 kn</w:t>
            </w:r>
          </w:p>
        </w:tc>
      </w:tr>
      <w:tr w:rsidR="00884FBA" w:rsidRPr="00884FBA" w:rsidTr="003E356B">
        <w:trPr>
          <w:trHeight w:hRule="exact" w:val="670"/>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Praćenje morfoloških promjena rijeke Drave na dionicama ušće rijeke Drave u Dunav i prokopa Nemetin</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Hidroing d.o.o. Osijek</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2021.</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2025.</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OS-21/00030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1.992.500,00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K810001</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n/p</w:t>
            </w:r>
          </w:p>
        </w:tc>
        <w:tc>
          <w:tcPr>
            <w:tcW w:w="1699"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1.494.375,00 kn</w:t>
            </w:r>
          </w:p>
        </w:tc>
      </w:tr>
      <w:tr w:rsidR="00884FBA" w:rsidRPr="00884FBA" w:rsidTr="003E356B">
        <w:trPr>
          <w:trHeight w:hRule="exact" w:val="722"/>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5.</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Praćenje morfoloških promjena rijeke Drave na dionicama ušće rijeke Drave u Dunav i prokopa Nemetin</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Hidroing d.o.o. Osijek</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2022.</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U-22/000014</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498.125,00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K810001</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n/p</w:t>
            </w:r>
          </w:p>
        </w:tc>
        <w:tc>
          <w:tcPr>
            <w:tcW w:w="1699"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498.125,00 kn</w:t>
            </w:r>
          </w:p>
        </w:tc>
      </w:tr>
      <w:tr w:rsidR="00884FBA" w:rsidRPr="00884FBA" w:rsidTr="003E356B">
        <w:trPr>
          <w:trHeight w:hRule="exact" w:val="703"/>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Izrada projektne dokumentacije za rehabilitaciju plovnog puta rijeke</w:t>
            </w:r>
          </w:p>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Save za dionicu rkm 329 do rkm 315 i od rkm312+200 do rkm 300</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Institut IGH d.d. i Hidrokonzalt projektiranje d.o.o.</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2018.</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RA-18/03/45</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328.413,99 EUR</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K810056</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n/p EU projekt i Izv.12</w:t>
            </w:r>
          </w:p>
        </w:tc>
        <w:tc>
          <w:tcPr>
            <w:tcW w:w="1699"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131.365,60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989.774,11 kn</w:t>
            </w:r>
          </w:p>
        </w:tc>
      </w:tr>
      <w:tr w:rsidR="00884FBA" w:rsidRPr="00884FBA" w:rsidTr="003E356B">
        <w:trPr>
          <w:trHeight w:hRule="exact" w:val="1114"/>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7.</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Tehničko održavanje plovnog puta te akvatorija luka i lučica na vodnom putu rijeka Dunav i Drava</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HIDROGRADNJ A d.o.o. i </w:t>
            </w:r>
            <w:r w:rsidRPr="003E356B">
              <w:rPr>
                <w:rFonts w:ascii="Calibri" w:eastAsia="Calibri" w:hAnsi="Calibri" w:cs="Calibri"/>
                <w:color w:val="000000"/>
                <w:sz w:val="12"/>
                <w:szCs w:val="12"/>
                <w:lang w:val="en-US" w:bidi="en-US"/>
              </w:rPr>
              <w:t xml:space="preserve">Feliks </w:t>
            </w:r>
            <w:r w:rsidRPr="003E356B">
              <w:rPr>
                <w:rFonts w:ascii="Calibri" w:eastAsia="Calibri" w:hAnsi="Calibri" w:cs="Calibri"/>
                <w:color w:val="000000"/>
                <w:sz w:val="12"/>
                <w:szCs w:val="12"/>
                <w:lang w:eastAsia="hr-HR" w:bidi="hr-HR"/>
              </w:rPr>
              <w:t>regulacija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2022.</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U-22/000065</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4.125.013,75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K8100001</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OS-20/00005</w:t>
            </w:r>
          </w:p>
        </w:tc>
        <w:tc>
          <w:tcPr>
            <w:tcW w:w="1699"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2.795.179,75 kn</w:t>
            </w:r>
          </w:p>
        </w:tc>
      </w:tr>
      <w:tr w:rsidR="00884FBA" w:rsidRPr="00884FBA" w:rsidTr="003E356B">
        <w:trPr>
          <w:trHeight w:hRule="exact" w:val="931"/>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8.</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Tekuće održavanje sustava za obilježavanje na vodnim putovima Dunava i Drave</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val="en-US" w:bidi="en-US"/>
              </w:rPr>
              <w:t xml:space="preserve">FELIKS </w:t>
            </w:r>
            <w:r w:rsidRPr="003E356B">
              <w:rPr>
                <w:rFonts w:ascii="Calibri" w:eastAsia="Calibri" w:hAnsi="Calibri" w:cs="Calibri"/>
                <w:color w:val="000000"/>
                <w:sz w:val="12"/>
                <w:szCs w:val="12"/>
                <w:lang w:eastAsia="hr-HR" w:bidi="hr-HR"/>
              </w:rPr>
              <w:t>REGULACIJA d.o.o.</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2019.</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OS36-19-1</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204.393,12 EUR</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K8100001</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n/p EU projekt i Izv.12</w:t>
            </w:r>
          </w:p>
        </w:tc>
        <w:tc>
          <w:tcPr>
            <w:tcW w:w="1699"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101.181,08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762.348,85 kn</w:t>
            </w:r>
          </w:p>
        </w:tc>
      </w:tr>
      <w:tr w:rsidR="00884FBA" w:rsidRPr="00884FBA" w:rsidTr="003E356B">
        <w:trPr>
          <w:trHeight w:hRule="exact" w:val="572"/>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lastRenderedPageBreak/>
              <w:t>9.</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Tekuće i investicijsko održavanja sustava za obilježavanje na vodnim putovima Save, Kupe i Une</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val="en-US" w:bidi="en-US"/>
              </w:rPr>
              <w:t xml:space="preserve">FELIKS </w:t>
            </w:r>
            <w:r w:rsidRPr="003E356B">
              <w:rPr>
                <w:rFonts w:ascii="Calibri" w:eastAsia="Calibri" w:hAnsi="Calibri" w:cs="Calibri"/>
                <w:color w:val="000000"/>
                <w:sz w:val="12"/>
                <w:szCs w:val="12"/>
                <w:lang w:eastAsia="hr-HR" w:bidi="hr-HR"/>
              </w:rPr>
              <w:t>REGULACIJA d.o.o.</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2019.</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OS36-19-2</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135.377,26 EUR</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K8100001</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n/p EU projekt i Izv.12</w:t>
            </w:r>
          </w:p>
        </w:tc>
        <w:tc>
          <w:tcPr>
            <w:tcW w:w="1699"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69.815,22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526.022,78 kn</w:t>
            </w:r>
          </w:p>
        </w:tc>
      </w:tr>
      <w:tr w:rsidR="00884FBA" w:rsidRPr="00884FBA" w:rsidTr="003E356B">
        <w:trPr>
          <w:trHeight w:hRule="exact" w:val="708"/>
          <w:jc w:val="center"/>
        </w:trPr>
        <w:tc>
          <w:tcPr>
            <w:tcW w:w="557"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10</w:t>
            </w:r>
          </w:p>
        </w:tc>
        <w:tc>
          <w:tcPr>
            <w:tcW w:w="249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Tehničko održavanje plovnog puta te akvatorija luka i lučica na vodnom putu rijeke Save</w:t>
            </w:r>
          </w:p>
        </w:tc>
        <w:tc>
          <w:tcPr>
            <w:tcW w:w="106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val="en-US" w:bidi="en-US"/>
              </w:rPr>
              <w:t xml:space="preserve">FELIKS </w:t>
            </w:r>
            <w:r w:rsidRPr="003E356B">
              <w:rPr>
                <w:rFonts w:ascii="Calibri" w:eastAsia="Calibri" w:hAnsi="Calibri" w:cs="Calibri"/>
                <w:color w:val="000000"/>
                <w:sz w:val="12"/>
                <w:szCs w:val="12"/>
                <w:lang w:eastAsia="hr-HR" w:bidi="hr-HR"/>
              </w:rPr>
              <w:t>REGULACIJA d.o.o. i Brodska Posavina d.d.</w:t>
            </w:r>
          </w:p>
        </w:tc>
        <w:tc>
          <w:tcPr>
            <w:tcW w:w="74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2022.</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2023</w:t>
            </w:r>
          </w:p>
        </w:tc>
        <w:tc>
          <w:tcPr>
            <w:tcW w:w="133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U-22/000066</w:t>
            </w:r>
          </w:p>
        </w:tc>
        <w:tc>
          <w:tcPr>
            <w:tcW w:w="1435"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12.965.104,55 kn</w:t>
            </w:r>
          </w:p>
        </w:tc>
        <w:tc>
          <w:tcPr>
            <w:tcW w:w="811"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K8100001</w:t>
            </w:r>
          </w:p>
        </w:tc>
        <w:tc>
          <w:tcPr>
            <w:tcW w:w="104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4"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n/p OS-20/00004</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10.704.946,11 kn</w:t>
            </w:r>
          </w:p>
        </w:tc>
      </w:tr>
    </w:tbl>
    <w:p w:rsidR="00884FBA" w:rsidRPr="00884FBA" w:rsidRDefault="00884FBA" w:rsidP="00884FBA">
      <w:pPr>
        <w:widowControl w:val="0"/>
        <w:spacing w:after="0" w:line="1" w:lineRule="exact"/>
        <w:rPr>
          <w:rFonts w:ascii="Microsoft Sans Serif" w:eastAsia="Microsoft Sans Serif" w:hAnsi="Microsoft Sans Serif" w:cs="Microsoft Sans Serif"/>
          <w:color w:val="000000"/>
          <w:sz w:val="12"/>
          <w:szCs w:val="12"/>
          <w:lang w:eastAsia="hr-HR" w:bidi="hr-HR"/>
        </w:rPr>
      </w:pPr>
      <w:r w:rsidRPr="00884FBA">
        <w:rPr>
          <w:rFonts w:ascii="Microsoft Sans Serif" w:eastAsia="Microsoft Sans Serif" w:hAnsi="Microsoft Sans Serif" w:cs="Microsoft Sans Serif"/>
          <w:color w:val="000000"/>
          <w:sz w:val="12"/>
          <w:szCs w:val="12"/>
          <w:lang w:eastAsia="hr-HR" w:bidi="hr-HR"/>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496"/>
        <w:gridCol w:w="1066"/>
        <w:gridCol w:w="744"/>
        <w:gridCol w:w="1334"/>
        <w:gridCol w:w="1435"/>
        <w:gridCol w:w="811"/>
        <w:gridCol w:w="1046"/>
        <w:gridCol w:w="1690"/>
      </w:tblGrid>
      <w:tr w:rsidR="00884FBA" w:rsidRPr="00884FBA" w:rsidTr="003E356B">
        <w:trPr>
          <w:trHeight w:hRule="exact" w:val="662"/>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lastRenderedPageBreak/>
              <w:t>11.</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Popravak motornog čamca RH 285</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OK</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BEOLINE</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GROUP</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2022.</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U-22/000069</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4.130,00 EUR</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K8100001</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n/p</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EU projekt i Izv.12</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4.130,00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31.117,49 kn</w:t>
            </w:r>
          </w:p>
        </w:tc>
      </w:tr>
      <w:tr w:rsidR="00884FBA" w:rsidRPr="00884FBA" w:rsidTr="003E356B">
        <w:trPr>
          <w:trHeight w:hRule="exact" w:val="2510"/>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12.</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UPRAVLJANJE IZVANDREDNIM SITUACIJAMA U SLIVU RIJEKE SAVE - </w:t>
            </w:r>
            <w:r w:rsidRPr="003E356B">
              <w:rPr>
                <w:rFonts w:ascii="Calibri" w:eastAsia="Calibri" w:hAnsi="Calibri" w:cs="Calibri"/>
                <w:color w:val="000000"/>
                <w:sz w:val="12"/>
                <w:szCs w:val="12"/>
                <w:lang w:val="en-US" w:bidi="en-US"/>
              </w:rPr>
              <w:t>WACOM</w:t>
            </w:r>
          </w:p>
        </w:tc>
        <w:tc>
          <w:tcPr>
            <w:tcW w:w="1066" w:type="dxa"/>
            <w:tcBorders>
              <w:top w:val="single" w:sz="4" w:space="0" w:color="auto"/>
              <w:left w:val="single" w:sz="4" w:space="0" w:color="auto"/>
            </w:tcBorders>
            <w:shd w:val="clear" w:color="auto" w:fill="auto"/>
            <w:vAlign w:val="bottom"/>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Direkcija Republike Slovenije za vode;</w:t>
            </w:r>
          </w:p>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Univerza v Ljubljani;</w:t>
            </w:r>
          </w:p>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Hidroelektrane na Spodnji Savi d.o.o.;</w:t>
            </w:r>
          </w:p>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Hrvatske vode; Savska komisija: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2020</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2022</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DTP3-315-2,4</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103.358,27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T587080</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N/P</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29.000,00 kn</w:t>
            </w:r>
          </w:p>
        </w:tc>
      </w:tr>
      <w:tr w:rsidR="00884FBA" w:rsidRPr="00884FBA" w:rsidTr="003E356B">
        <w:trPr>
          <w:trHeight w:hRule="exact" w:val="1234"/>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13.</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potrebe Lučke kapetanije Dubrovnik u Dubrovniku, Vukovarska 16</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val="en-US" w:bidi="en-US"/>
              </w:rPr>
              <w:t xml:space="preserve">HP </w:t>
            </w:r>
            <w:r w:rsidRPr="003E356B">
              <w:rPr>
                <w:rFonts w:ascii="Calibri" w:eastAsia="Calibri" w:hAnsi="Calibri" w:cs="Calibri"/>
                <w:color w:val="000000"/>
                <w:sz w:val="12"/>
                <w:szCs w:val="12"/>
                <w:lang w:eastAsia="hr-HR" w:bidi="hr-HR"/>
              </w:rPr>
              <w:t>- Hrvatska d.d. Zagreb, Jurišićeva 13</w:t>
            </w:r>
          </w:p>
        </w:tc>
        <w:tc>
          <w:tcPr>
            <w:tcW w:w="744" w:type="dxa"/>
            <w:tcBorders>
              <w:top w:val="single" w:sz="4" w:space="0" w:color="auto"/>
              <w:left w:val="single" w:sz="4" w:space="0" w:color="auto"/>
            </w:tcBorders>
            <w:shd w:val="clear" w:color="auto" w:fill="auto"/>
            <w:vAlign w:val="bottom"/>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01.11.2021. -</w:t>
            </w:r>
          </w:p>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24.04.2024.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372-03/21</w:t>
            </w:r>
            <w:r w:rsidRPr="003E356B">
              <w:rPr>
                <w:rFonts w:ascii="Calibri" w:eastAsia="Calibri" w:hAnsi="Calibri" w:cs="Calibri"/>
                <w:color w:val="000000"/>
                <w:sz w:val="12"/>
                <w:szCs w:val="12"/>
                <w:lang w:val="en-US" w:bidi="en-US"/>
              </w:rPr>
              <w:softHyphen/>
              <w:t>01/4</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685.565,92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370-01/21-01/10, URBROJ: 513-05-01</w:t>
            </w:r>
            <w:r w:rsidRPr="003E356B">
              <w:rPr>
                <w:rFonts w:ascii="Calibri" w:eastAsia="Calibri" w:hAnsi="Calibri" w:cs="Calibri"/>
                <w:color w:val="000000"/>
                <w:sz w:val="12"/>
                <w:szCs w:val="12"/>
                <w:lang w:eastAsia="hr-HR" w:bidi="hr-HR"/>
              </w:rPr>
              <w:softHyphen/>
              <w:t>21-3 od 18. listopada 2021.</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363.127,30 kn</w:t>
            </w:r>
          </w:p>
        </w:tc>
      </w:tr>
      <w:tr w:rsidR="00884FBA" w:rsidRPr="00884FBA" w:rsidTr="003E356B">
        <w:trPr>
          <w:trHeight w:hRule="exact" w:val="1483"/>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14.</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potrebe Lučke kapetanije Rijeka, Lučke ispostave Nerezine u Nerezinama, V. Spinčića 4</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Grad Mali Lošinj, Riva lošinjskih kapetana 7</w:t>
            </w:r>
          </w:p>
        </w:tc>
        <w:tc>
          <w:tcPr>
            <w:tcW w:w="744" w:type="dxa"/>
            <w:tcBorders>
              <w:top w:val="single" w:sz="4" w:space="0" w:color="auto"/>
              <w:left w:val="single" w:sz="4" w:space="0" w:color="auto"/>
            </w:tcBorders>
            <w:shd w:val="clear" w:color="auto" w:fill="auto"/>
            <w:vAlign w:val="center"/>
          </w:tcPr>
          <w:p w:rsidR="00884FBA" w:rsidRPr="00884FBA" w:rsidRDefault="00884FBA" w:rsidP="003E356B">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01.05.2021. - 02.02.2024.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372-03/20</w:t>
            </w:r>
            <w:r w:rsidRPr="003E356B">
              <w:rPr>
                <w:rFonts w:ascii="Calibri" w:eastAsia="Calibri" w:hAnsi="Calibri" w:cs="Calibri"/>
                <w:color w:val="000000"/>
                <w:sz w:val="12"/>
                <w:szCs w:val="12"/>
                <w:lang w:val="en-US" w:bidi="en-US"/>
              </w:rPr>
              <w:softHyphen/>
              <w:t>01/17</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41,30</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400-06/20-01/422; URBROJ: 513-05-01</w:t>
            </w:r>
            <w:r w:rsidRPr="003E356B">
              <w:rPr>
                <w:rFonts w:ascii="Calibri" w:eastAsia="Calibri" w:hAnsi="Calibri" w:cs="Calibri"/>
                <w:color w:val="000000"/>
                <w:sz w:val="12"/>
                <w:szCs w:val="12"/>
                <w:lang w:eastAsia="hr-HR" w:bidi="hr-HR"/>
              </w:rPr>
              <w:softHyphen/>
              <w:t>21-4 od 15. travnja 2021.</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16,30 kn</w:t>
            </w:r>
          </w:p>
        </w:tc>
      </w:tr>
      <w:tr w:rsidR="00884FBA" w:rsidRPr="00884FBA" w:rsidTr="003E356B">
        <w:trPr>
          <w:trHeight w:hRule="exact" w:val="1248"/>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15.</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potrebe Lučke kapetanije Rijeka, Lučke ispostave Šilo u Šilu, Nova cesta 19</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Općina Dobrinj, Dobrinj 103</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15.07.2021. -</w:t>
            </w:r>
          </w:p>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15.03.2024.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372-01/20</w:t>
            </w:r>
            <w:r w:rsidRPr="003E356B">
              <w:rPr>
                <w:rFonts w:ascii="Calibri" w:eastAsia="Calibri" w:hAnsi="Calibri" w:cs="Calibri"/>
                <w:color w:val="000000"/>
                <w:sz w:val="12"/>
                <w:szCs w:val="12"/>
                <w:lang w:val="en-US" w:bidi="en-US"/>
              </w:rPr>
              <w:softHyphen/>
              <w:t>01/80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8.000,00</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400-06/21-01/7; URBROJ: 513-05-01</w:t>
            </w:r>
            <w:r w:rsidRPr="003E356B">
              <w:rPr>
                <w:rFonts w:ascii="Calibri" w:eastAsia="Calibri" w:hAnsi="Calibri" w:cs="Calibri"/>
                <w:color w:val="000000"/>
                <w:sz w:val="12"/>
                <w:szCs w:val="12"/>
                <w:lang w:eastAsia="hr-HR" w:bidi="hr-HR"/>
              </w:rPr>
              <w:softHyphen/>
              <w:t>21-3 od 7. srpnja 2021.</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3.620,97 kn</w:t>
            </w:r>
          </w:p>
        </w:tc>
      </w:tr>
      <w:tr w:rsidR="00884FBA" w:rsidRPr="00884FBA" w:rsidTr="003E356B">
        <w:trPr>
          <w:trHeight w:hRule="exact" w:val="1306"/>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16.</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Ugovor o zakupu poslovnog prostora u Dubrovniku, Ribarnica 1</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Grad Dubrovnik</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15.03.2021. -</w:t>
            </w:r>
          </w:p>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30.09.2023.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i/>
                <w:iCs/>
                <w:color w:val="000000"/>
                <w:sz w:val="12"/>
                <w:szCs w:val="12"/>
                <w:lang w:eastAsia="hr-HR" w:bidi="hr-HR"/>
              </w:rPr>
              <w:t>372-01/20-0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47.540,93</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400-06/20-01/415; URBROJ: 513-05-01</w:t>
            </w:r>
            <w:r w:rsidRPr="003E356B">
              <w:rPr>
                <w:rFonts w:ascii="Calibri" w:eastAsia="Calibri" w:hAnsi="Calibri" w:cs="Calibri"/>
                <w:color w:val="000000"/>
                <w:sz w:val="12"/>
                <w:szCs w:val="12"/>
                <w:lang w:eastAsia="hr-HR" w:bidi="hr-HR"/>
              </w:rPr>
              <w:softHyphen/>
              <w:t>21-5 od 02. ožujka 2021.</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14.006,25 kn</w:t>
            </w:r>
          </w:p>
        </w:tc>
      </w:tr>
      <w:tr w:rsidR="00884FBA" w:rsidRPr="00884FBA" w:rsidTr="003E356B">
        <w:trPr>
          <w:trHeight w:hRule="exact" w:val="1306"/>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lastRenderedPageBreak/>
              <w:t>17.</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potrebe Lučke kapetanije Rijeka, Lučke ispostave Mali Lošinj, Susak, Susak 97</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Osnovna škola </w:t>
            </w:r>
            <w:r w:rsidRPr="003E356B">
              <w:rPr>
                <w:rFonts w:ascii="Calibri" w:eastAsia="Calibri" w:hAnsi="Calibri" w:cs="Calibri"/>
                <w:color w:val="000000"/>
                <w:sz w:val="12"/>
                <w:szCs w:val="12"/>
                <w:lang w:val="en-US" w:bidi="en-US"/>
              </w:rPr>
              <w:t xml:space="preserve">Maria </w:t>
            </w:r>
            <w:r w:rsidRPr="003E356B">
              <w:rPr>
                <w:rFonts w:ascii="Calibri" w:eastAsia="Calibri" w:hAnsi="Calibri" w:cs="Calibri"/>
                <w:color w:val="000000"/>
                <w:sz w:val="12"/>
                <w:szCs w:val="12"/>
                <w:lang w:eastAsia="hr-HR" w:bidi="hr-HR"/>
              </w:rPr>
              <w:t>Martinolića, Mali Lošinj, Omladinska 11</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01.05.2021. -</w:t>
            </w:r>
          </w:p>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17.03.2024.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372-03/20</w:t>
            </w:r>
            <w:r w:rsidRPr="003E356B">
              <w:rPr>
                <w:rFonts w:ascii="Calibri" w:eastAsia="Calibri" w:hAnsi="Calibri" w:cs="Calibri"/>
                <w:color w:val="000000"/>
                <w:sz w:val="12"/>
                <w:szCs w:val="12"/>
                <w:lang w:val="en-US" w:bidi="en-US"/>
              </w:rPr>
              <w:softHyphen/>
              <w:t>01/158</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55.709,03</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400-06/20-01/424; URBROJ: 513-05-01</w:t>
            </w:r>
            <w:r w:rsidRPr="003E356B">
              <w:rPr>
                <w:rFonts w:ascii="Calibri" w:eastAsia="Calibri" w:hAnsi="Calibri" w:cs="Calibri"/>
                <w:color w:val="000000"/>
                <w:sz w:val="12"/>
                <w:szCs w:val="12"/>
                <w:lang w:eastAsia="hr-HR" w:bidi="hr-HR"/>
              </w:rPr>
              <w:softHyphen/>
              <w:t>21-3 od 22. travnja 2021.</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23.429,03 kn</w:t>
            </w:r>
          </w:p>
        </w:tc>
      </w:tr>
      <w:tr w:rsidR="00884FBA" w:rsidRPr="00884FBA" w:rsidTr="003E356B">
        <w:trPr>
          <w:trHeight w:hRule="exact" w:val="1291"/>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18.</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potrebe smještaja inspektorice cestovnog prometa u Novom Marofu, Trg hrvatske državnosti 1</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Varaždinska županija, Varaždin, Franjevački trg 7</w:t>
            </w:r>
          </w:p>
        </w:tc>
        <w:tc>
          <w:tcPr>
            <w:tcW w:w="744" w:type="dxa"/>
            <w:tcBorders>
              <w:top w:val="single" w:sz="4" w:space="0" w:color="auto"/>
              <w:left w:val="single" w:sz="4" w:space="0" w:color="auto"/>
            </w:tcBorders>
            <w:shd w:val="clear" w:color="auto" w:fill="auto"/>
            <w:vAlign w:val="bottom"/>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01.06.2021. -</w:t>
            </w:r>
          </w:p>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31.05.2024.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372-03/20</w:t>
            </w:r>
            <w:r w:rsidRPr="003E356B">
              <w:rPr>
                <w:rFonts w:ascii="Calibri" w:eastAsia="Calibri" w:hAnsi="Calibri" w:cs="Calibri"/>
                <w:color w:val="000000"/>
                <w:sz w:val="12"/>
                <w:szCs w:val="12"/>
                <w:lang w:val="en-US" w:bidi="en-US"/>
              </w:rPr>
              <w:softHyphen/>
              <w:t>01/22</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20.610,00</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A570000</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400-06/20-01/478; URBROJ: 513-05-01</w:t>
            </w:r>
            <w:r w:rsidRPr="003E356B">
              <w:rPr>
                <w:rFonts w:ascii="Calibri" w:eastAsia="Calibri" w:hAnsi="Calibri" w:cs="Calibri"/>
                <w:color w:val="000000"/>
                <w:sz w:val="12"/>
                <w:szCs w:val="12"/>
                <w:lang w:eastAsia="hr-HR" w:bidi="hr-HR"/>
              </w:rPr>
              <w:softHyphen/>
              <w:t>21-5 od 25. ožujka 2021.</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9.732,50 kn</w:t>
            </w:r>
          </w:p>
        </w:tc>
      </w:tr>
      <w:tr w:rsidR="00884FBA" w:rsidRPr="00884FBA" w:rsidTr="003E356B">
        <w:trPr>
          <w:trHeight w:hRule="exact" w:val="1363"/>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19.</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potrebe smještaja Lučke kapetanije Šibenik, Lučke ispostave Murter u Murteru, Butina 2</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Općina Murter- Kornati, Murter, Butina 2</w:t>
            </w:r>
          </w:p>
        </w:tc>
        <w:tc>
          <w:tcPr>
            <w:tcW w:w="744" w:type="dxa"/>
            <w:tcBorders>
              <w:top w:val="single" w:sz="4" w:space="0" w:color="auto"/>
              <w:left w:val="single" w:sz="4" w:space="0" w:color="auto"/>
            </w:tcBorders>
            <w:shd w:val="clear" w:color="auto" w:fill="auto"/>
            <w:vAlign w:val="bottom"/>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01.06.2021. -</w:t>
            </w:r>
          </w:p>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31.05.2024.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372-03/21</w:t>
            </w:r>
            <w:r w:rsidRPr="003E356B">
              <w:rPr>
                <w:rFonts w:ascii="Calibri" w:eastAsia="Calibri" w:hAnsi="Calibri" w:cs="Calibri"/>
                <w:color w:val="000000"/>
                <w:sz w:val="12"/>
                <w:szCs w:val="12"/>
                <w:lang w:val="en-US" w:bidi="en-US"/>
              </w:rPr>
              <w:softHyphen/>
              <w:t>01/1</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92.929,96</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370-01/21-01/8, URBROJ: 513-05-01</w:t>
            </w:r>
            <w:r w:rsidRPr="003E356B">
              <w:rPr>
                <w:rFonts w:ascii="Calibri" w:eastAsia="Calibri" w:hAnsi="Calibri" w:cs="Calibri"/>
                <w:color w:val="000000"/>
                <w:sz w:val="12"/>
                <w:szCs w:val="12"/>
                <w:lang w:eastAsia="hr-HR" w:bidi="hr-HR"/>
              </w:rPr>
              <w:softHyphen/>
              <w:t>21-3 od 07. svibnja 2021.</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43.883,59 kn</w:t>
            </w:r>
          </w:p>
        </w:tc>
      </w:tr>
      <w:tr w:rsidR="00884FBA" w:rsidRPr="00884FBA" w:rsidTr="003E356B">
        <w:trPr>
          <w:trHeight w:hRule="exact" w:val="1435"/>
          <w:jc w:val="center"/>
        </w:trPr>
        <w:tc>
          <w:tcPr>
            <w:tcW w:w="557"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w:t>
            </w:r>
          </w:p>
        </w:tc>
        <w:tc>
          <w:tcPr>
            <w:tcW w:w="249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potrebe smještaja Lučke kapetanije Rijeka, Lučke ispostave Mali Lošinj, na adresi Priko 60 u Malom Lošinju</w:t>
            </w:r>
          </w:p>
        </w:tc>
        <w:tc>
          <w:tcPr>
            <w:tcW w:w="106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Lošinjska</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Plovidba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Turizam</w:t>
            </w:r>
          </w:p>
        </w:tc>
        <w:tc>
          <w:tcPr>
            <w:tcW w:w="74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01.07.2021. -</w:t>
            </w:r>
          </w:p>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30.06.2024.</w:t>
            </w:r>
          </w:p>
        </w:tc>
        <w:tc>
          <w:tcPr>
            <w:tcW w:w="133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372-03/21</w:t>
            </w:r>
            <w:r w:rsidRPr="003E356B">
              <w:rPr>
                <w:rFonts w:ascii="Calibri" w:eastAsia="Calibri" w:hAnsi="Calibri" w:cs="Calibri"/>
                <w:color w:val="000000"/>
                <w:sz w:val="12"/>
                <w:szCs w:val="12"/>
                <w:lang w:val="en-US" w:bidi="en-US"/>
              </w:rPr>
              <w:softHyphen/>
              <w:t>01/5</w:t>
            </w:r>
          </w:p>
        </w:tc>
        <w:tc>
          <w:tcPr>
            <w:tcW w:w="1435"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405.000,00</w:t>
            </w:r>
          </w:p>
        </w:tc>
        <w:tc>
          <w:tcPr>
            <w:tcW w:w="811"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400-06/21-01/58, URBROJ: 513-05-01</w:t>
            </w:r>
            <w:r w:rsidRPr="003E356B">
              <w:rPr>
                <w:rFonts w:ascii="Calibri" w:eastAsia="Calibri" w:hAnsi="Calibri" w:cs="Calibri"/>
                <w:color w:val="000000"/>
                <w:sz w:val="12"/>
                <w:szCs w:val="12"/>
                <w:lang w:eastAsia="hr-HR" w:bidi="hr-HR"/>
              </w:rPr>
              <w:softHyphen/>
              <w:t>21-4 od 07. lipnja 2021.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213.750,00 kn</w:t>
            </w:r>
          </w:p>
        </w:tc>
      </w:tr>
    </w:tbl>
    <w:p w:rsidR="00884FBA" w:rsidRPr="00884FBA" w:rsidRDefault="00884FBA" w:rsidP="00884FBA">
      <w:pPr>
        <w:widowControl w:val="0"/>
        <w:spacing w:after="0" w:line="1" w:lineRule="exact"/>
        <w:rPr>
          <w:rFonts w:ascii="Microsoft Sans Serif" w:eastAsia="Microsoft Sans Serif" w:hAnsi="Microsoft Sans Serif" w:cs="Microsoft Sans Serif"/>
          <w:color w:val="000000"/>
          <w:sz w:val="12"/>
          <w:szCs w:val="12"/>
          <w:lang w:eastAsia="hr-HR" w:bidi="hr-HR"/>
        </w:rPr>
      </w:pPr>
      <w:r w:rsidRPr="00884FBA">
        <w:rPr>
          <w:rFonts w:ascii="Microsoft Sans Serif" w:eastAsia="Microsoft Sans Serif" w:hAnsi="Microsoft Sans Serif" w:cs="Microsoft Sans Serif"/>
          <w:color w:val="000000"/>
          <w:sz w:val="12"/>
          <w:szCs w:val="12"/>
          <w:lang w:eastAsia="hr-HR" w:bidi="hr-HR"/>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496"/>
        <w:gridCol w:w="1066"/>
        <w:gridCol w:w="744"/>
        <w:gridCol w:w="1334"/>
        <w:gridCol w:w="1435"/>
        <w:gridCol w:w="811"/>
        <w:gridCol w:w="1046"/>
        <w:gridCol w:w="1690"/>
      </w:tblGrid>
      <w:tr w:rsidR="00884FBA" w:rsidRPr="00884FBA" w:rsidTr="003E356B">
        <w:trPr>
          <w:trHeight w:hRule="exact" w:val="1139"/>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lastRenderedPageBreak/>
              <w:t>21.</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zemljišta oznake k.č. 535/2 k.o. Poljice, u naselju Poljice (općina Konavle) za smještaj radarske stanice za uspostavu zajedničkog sustava nadzora i upravljanja pomorskim prometom</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7"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Župa Gospe karmelske</w:t>
            </w:r>
          </w:p>
        </w:tc>
        <w:tc>
          <w:tcPr>
            <w:tcW w:w="744" w:type="dxa"/>
            <w:tcBorders>
              <w:top w:val="single" w:sz="4" w:space="0" w:color="auto"/>
              <w:left w:val="single" w:sz="4" w:space="0" w:color="auto"/>
            </w:tcBorders>
            <w:shd w:val="clear" w:color="auto" w:fill="auto"/>
            <w:vAlign w:val="center"/>
          </w:tcPr>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15.03.2021.</w:t>
            </w:r>
            <w:r w:rsidRPr="003E356B">
              <w:rPr>
                <w:rFonts w:ascii="Calibri" w:eastAsia="Calibri" w:hAnsi="Calibri" w:cs="Calibri"/>
                <w:color w:val="000000"/>
                <w:sz w:val="12"/>
                <w:szCs w:val="12"/>
                <w:lang w:eastAsia="hr-HR" w:bidi="hr-HR"/>
              </w:rPr>
              <w:softHyphen/>
            </w:r>
          </w:p>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31.12.2023.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372-06/20</w:t>
            </w:r>
            <w:r w:rsidRPr="003E356B">
              <w:rPr>
                <w:rFonts w:ascii="Calibri" w:eastAsia="Calibri" w:hAnsi="Calibri" w:cs="Calibri"/>
                <w:color w:val="000000"/>
                <w:sz w:val="12"/>
                <w:szCs w:val="12"/>
                <w:lang w:val="en-US" w:bidi="en-US"/>
              </w:rPr>
              <w:softHyphen/>
              <w:t>01/2</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167.741,94</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400-06/20-01/423, URBROJ: 513-05-01</w:t>
            </w:r>
            <w:r w:rsidRPr="003E356B">
              <w:rPr>
                <w:rFonts w:ascii="Calibri" w:eastAsia="Calibri" w:hAnsi="Calibri" w:cs="Calibri"/>
                <w:color w:val="000000"/>
                <w:sz w:val="12"/>
                <w:szCs w:val="12"/>
                <w:lang w:eastAsia="hr-HR" w:bidi="hr-HR"/>
              </w:rPr>
              <w:softHyphen/>
              <w:t>21-3 od 11. ožujka 2021.</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60.000,00 kn</w:t>
            </w:r>
          </w:p>
        </w:tc>
      </w:tr>
      <w:tr w:rsidR="00884FBA" w:rsidRPr="00884FBA" w:rsidTr="003E356B">
        <w:trPr>
          <w:trHeight w:hRule="exact" w:val="2102"/>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22.</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obavljanje djelatnosti Lučke kapetanije Pula, Lučke ispostave Novigrad, Porporela 7, Novigrad (Istra)</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Grad Novigrad- Cittanova, Veliki trg 1, Novigrad</w:t>
            </w:r>
          </w:p>
        </w:tc>
        <w:tc>
          <w:tcPr>
            <w:tcW w:w="744" w:type="dxa"/>
            <w:tcBorders>
              <w:top w:val="single" w:sz="4" w:space="0" w:color="auto"/>
              <w:left w:val="single" w:sz="4" w:space="0" w:color="auto"/>
            </w:tcBorders>
            <w:shd w:val="clear" w:color="auto" w:fill="auto"/>
            <w:vAlign w:val="center"/>
          </w:tcPr>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01.08.2021.</w:t>
            </w:r>
            <w:r w:rsidRPr="003E356B">
              <w:rPr>
                <w:rFonts w:ascii="Calibri" w:eastAsia="Calibri" w:hAnsi="Calibri" w:cs="Calibri"/>
                <w:color w:val="000000"/>
                <w:sz w:val="12"/>
                <w:szCs w:val="12"/>
                <w:lang w:eastAsia="hr-HR" w:bidi="hr-HR"/>
              </w:rPr>
              <w:softHyphen/>
            </w:r>
          </w:p>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31.07.2024.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372-01/21</w:t>
            </w:r>
            <w:r w:rsidRPr="003E356B">
              <w:rPr>
                <w:rFonts w:ascii="Calibri" w:eastAsia="Calibri" w:hAnsi="Calibri" w:cs="Calibri"/>
                <w:color w:val="000000"/>
                <w:sz w:val="12"/>
                <w:szCs w:val="12"/>
                <w:lang w:val="en-US" w:bidi="en-US"/>
              </w:rPr>
              <w:softHyphen/>
              <w:t>01/12</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128.978,49</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bottom"/>
          </w:tcPr>
          <w:p w:rsidR="00884FBA" w:rsidRPr="00884FBA" w:rsidRDefault="00884FBA" w:rsidP="00884FBA">
            <w:pPr>
              <w:widowControl w:val="0"/>
              <w:spacing w:after="0" w:line="266"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Uputa Ministarstva financija KLASA: 011 01/19-04/4, URBROJ: 513-05-01</w:t>
            </w:r>
            <w:r w:rsidRPr="003E356B">
              <w:rPr>
                <w:rFonts w:ascii="Calibri" w:eastAsia="Calibri" w:hAnsi="Calibri" w:cs="Calibri"/>
                <w:color w:val="000000"/>
                <w:sz w:val="12"/>
                <w:szCs w:val="12"/>
                <w:lang w:eastAsia="hr-HR" w:bidi="hr-HR"/>
              </w:rPr>
              <w:softHyphen/>
              <w:t>22-2 od dana 04. travnja 2022. godine, o preuzimanju obveza za plaćanje rashoda za redovno poslovanje koji dospijevaju u sljedećim godinama</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68.071,98 kn</w:t>
            </w:r>
          </w:p>
        </w:tc>
      </w:tr>
      <w:tr w:rsidR="00884FBA" w:rsidRPr="00884FBA" w:rsidTr="003E356B">
        <w:trPr>
          <w:trHeight w:hRule="exact" w:val="1570"/>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23.</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Zakup poslovnog prostora za potrebe smještaja inspektora cestovnog prometa u Makarskoj, Trg </w:t>
            </w:r>
            <w:r w:rsidRPr="003E356B">
              <w:rPr>
                <w:rFonts w:ascii="Calibri" w:eastAsia="Calibri" w:hAnsi="Calibri" w:cs="Calibri"/>
                <w:color w:val="000000"/>
                <w:sz w:val="12"/>
                <w:szCs w:val="12"/>
                <w:lang w:val="en-US" w:bidi="en-US"/>
              </w:rPr>
              <w:t xml:space="preserve">Tina </w:t>
            </w:r>
            <w:r w:rsidRPr="003E356B">
              <w:rPr>
                <w:rFonts w:ascii="Calibri" w:eastAsia="Calibri" w:hAnsi="Calibri" w:cs="Calibri"/>
                <w:color w:val="000000"/>
                <w:sz w:val="12"/>
                <w:szCs w:val="12"/>
                <w:lang w:eastAsia="hr-HR" w:bidi="hr-HR"/>
              </w:rPr>
              <w:t>Ujevića 1</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Grad</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Makarska, Trg</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val="en-US" w:bidi="en-US"/>
              </w:rPr>
              <w:t xml:space="preserve">Tina </w:t>
            </w:r>
            <w:r w:rsidRPr="003E356B">
              <w:rPr>
                <w:rFonts w:ascii="Calibri" w:eastAsia="Calibri" w:hAnsi="Calibri" w:cs="Calibri"/>
                <w:color w:val="000000"/>
                <w:sz w:val="12"/>
                <w:szCs w:val="12"/>
                <w:lang w:eastAsia="hr-HR" w:bidi="hr-HR"/>
              </w:rPr>
              <w:t>Ujevića 1</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01.11.2021. -</w:t>
            </w:r>
          </w:p>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31.09.2024.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372-03/21</w:t>
            </w:r>
            <w:r w:rsidRPr="003E356B">
              <w:rPr>
                <w:rFonts w:ascii="Calibri" w:eastAsia="Calibri" w:hAnsi="Calibri" w:cs="Calibri"/>
                <w:color w:val="000000"/>
                <w:sz w:val="12"/>
                <w:szCs w:val="12"/>
                <w:lang w:val="en-US" w:bidi="en-US"/>
              </w:rPr>
              <w:softHyphen/>
              <w:t>01/12</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22.431,50</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A570000</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400-06/21-01/179, URBROJ: 513-05-01</w:t>
            </w:r>
            <w:r w:rsidRPr="003E356B">
              <w:rPr>
                <w:rFonts w:ascii="Calibri" w:eastAsia="Calibri" w:hAnsi="Calibri" w:cs="Calibri"/>
                <w:color w:val="000000"/>
                <w:sz w:val="12"/>
                <w:szCs w:val="12"/>
                <w:lang w:eastAsia="hr-HR" w:bidi="hr-HR"/>
              </w:rPr>
              <w:softHyphen/>
              <w:t>21-4 od 25. listopada 2021.</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13.195,00 kn</w:t>
            </w:r>
          </w:p>
        </w:tc>
      </w:tr>
      <w:tr w:rsidR="00884FBA" w:rsidRPr="00884FBA" w:rsidTr="003E356B">
        <w:trPr>
          <w:trHeight w:hRule="exact" w:val="2890"/>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24.</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obavljanje djelatnosti Lučke kapetanije Rijeka, Lučke ispostave Mošćenička Draga, Šetalište 25. travnja 2, Mošćenička Draga</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Općina Mošćenička Draga</w:t>
            </w:r>
          </w:p>
        </w:tc>
        <w:tc>
          <w:tcPr>
            <w:tcW w:w="744" w:type="dxa"/>
            <w:tcBorders>
              <w:top w:val="single" w:sz="4" w:space="0" w:color="auto"/>
              <w:left w:val="single" w:sz="4" w:space="0" w:color="auto"/>
            </w:tcBorders>
            <w:shd w:val="clear" w:color="auto" w:fill="auto"/>
            <w:vAlign w:val="center"/>
          </w:tcPr>
          <w:p w:rsidR="00884FBA" w:rsidRPr="00884FBA" w:rsidRDefault="00884FBA" w:rsidP="003E356B">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01.12.2021. - 30.11.2024.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372-03/21</w:t>
            </w:r>
            <w:r w:rsidRPr="003E356B">
              <w:rPr>
                <w:rFonts w:ascii="Calibri" w:eastAsia="Calibri" w:hAnsi="Calibri" w:cs="Calibri"/>
                <w:color w:val="000000"/>
                <w:sz w:val="12"/>
                <w:szCs w:val="12"/>
                <w:lang w:val="en-US" w:bidi="en-US"/>
              </w:rPr>
              <w:softHyphen/>
              <w:t>01/9</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24.741,36</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Uputa Ministarstva financija KLASA: 011 01/19-04/4, URBROJ: 513-05-01</w:t>
            </w:r>
            <w:r w:rsidRPr="003E356B">
              <w:rPr>
                <w:rFonts w:ascii="Calibri" w:eastAsia="Calibri" w:hAnsi="Calibri" w:cs="Calibri"/>
                <w:color w:val="000000"/>
                <w:sz w:val="12"/>
                <w:szCs w:val="12"/>
                <w:lang w:eastAsia="hr-HR" w:bidi="hr-HR"/>
              </w:rPr>
              <w:softHyphen/>
              <w:t>22-2 od dana 04. travnja 2022. godine, o preuzimanju obveza za plaćanje rashoda za redovno poslovanje koji dospijevaju u sljedećim godinama</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15.806,98 kn</w:t>
            </w:r>
          </w:p>
        </w:tc>
      </w:tr>
      <w:tr w:rsidR="00884FBA" w:rsidRPr="00884FBA" w:rsidTr="003E356B">
        <w:trPr>
          <w:trHeight w:hRule="exact" w:val="2074"/>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lastRenderedPageBreak/>
              <w:t>25.</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potrebe smještaja inspektora cestovnog prometa u Kninu, Zvonimirova 7</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Grad Knin, Dr. Franje Tuđmana 2</w:t>
            </w:r>
          </w:p>
        </w:tc>
        <w:tc>
          <w:tcPr>
            <w:tcW w:w="744" w:type="dxa"/>
            <w:tcBorders>
              <w:top w:val="single" w:sz="4" w:space="0" w:color="auto"/>
              <w:left w:val="single" w:sz="4" w:space="0" w:color="auto"/>
            </w:tcBorders>
            <w:shd w:val="clear" w:color="auto" w:fill="auto"/>
            <w:vAlign w:val="center"/>
          </w:tcPr>
          <w:p w:rsidR="00884FBA" w:rsidRPr="00884FBA" w:rsidRDefault="00884FBA" w:rsidP="003E356B">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01.11.2021. - 31.10.2024.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372-03/21</w:t>
            </w:r>
            <w:r w:rsidRPr="003E356B">
              <w:rPr>
                <w:rFonts w:ascii="Calibri" w:eastAsia="Calibri" w:hAnsi="Calibri" w:cs="Calibri"/>
                <w:color w:val="000000"/>
                <w:sz w:val="12"/>
                <w:szCs w:val="12"/>
                <w:lang w:val="en-US" w:bidi="en-US"/>
              </w:rPr>
              <w:softHyphen/>
              <w:t>01/8</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7.068,96</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A570000</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tcPr>
          <w:p w:rsidR="00884FBA" w:rsidRPr="00884FBA" w:rsidRDefault="00884FBA" w:rsidP="00884FBA">
            <w:pPr>
              <w:widowControl w:val="0"/>
              <w:spacing w:after="0" w:line="266"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Uputa Ministarstva financija KLASA: 011 01/19-04/4, URBROJ: 513-05-01</w:t>
            </w:r>
            <w:r w:rsidRPr="003E356B">
              <w:rPr>
                <w:rFonts w:ascii="Calibri" w:eastAsia="Calibri" w:hAnsi="Calibri" w:cs="Calibri"/>
                <w:color w:val="000000"/>
                <w:sz w:val="12"/>
                <w:szCs w:val="12"/>
                <w:lang w:eastAsia="hr-HR" w:bidi="hr-HR"/>
              </w:rPr>
              <w:softHyphen/>
              <w:t>22-2 od dana 04. travnja 2022. godine, o preuzimanju obveza za plaćanje rashoda za redovno poslovanje koji dospijevaju u sljedećim godinama</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4.319,92 kn</w:t>
            </w:r>
          </w:p>
        </w:tc>
      </w:tr>
      <w:tr w:rsidR="00884FBA" w:rsidRPr="00884FBA" w:rsidTr="003E356B">
        <w:trPr>
          <w:trHeight w:hRule="exact" w:val="2165"/>
          <w:jc w:val="center"/>
        </w:trPr>
        <w:tc>
          <w:tcPr>
            <w:tcW w:w="557"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26.</w:t>
            </w:r>
          </w:p>
        </w:tc>
        <w:tc>
          <w:tcPr>
            <w:tcW w:w="249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obavljanje djelatnosti Lučke kapetanije Dubrovnik, Lučke ispostave Trpanj, na adresi Žalo 13, Trpanj - poluotok Pelješac</w:t>
            </w:r>
          </w:p>
        </w:tc>
        <w:tc>
          <w:tcPr>
            <w:tcW w:w="106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Josita Begović, Rožat donji 17, Mokošice</w:t>
            </w:r>
          </w:p>
        </w:tc>
        <w:tc>
          <w:tcPr>
            <w:tcW w:w="74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3E356B">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01.05.2022. - 30.04.2025.</w:t>
            </w:r>
          </w:p>
        </w:tc>
        <w:tc>
          <w:tcPr>
            <w:tcW w:w="133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2"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372-03/18</w:t>
            </w:r>
            <w:r w:rsidRPr="003E356B">
              <w:rPr>
                <w:rFonts w:ascii="Calibri" w:eastAsia="Calibri" w:hAnsi="Calibri" w:cs="Calibri"/>
                <w:color w:val="000000"/>
                <w:sz w:val="12"/>
                <w:szCs w:val="12"/>
                <w:lang w:val="en-US" w:bidi="en-US"/>
              </w:rPr>
              <w:softHyphen/>
              <w:t>01/37</w:t>
            </w:r>
          </w:p>
        </w:tc>
        <w:tc>
          <w:tcPr>
            <w:tcW w:w="1435"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61.200,00 kn</w:t>
            </w:r>
          </w:p>
        </w:tc>
        <w:tc>
          <w:tcPr>
            <w:tcW w:w="811"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9"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Uputa Ministarstva financija KLASA: 011 01/19-04/4, URBROJ: 513-05-01</w:t>
            </w:r>
            <w:r w:rsidRPr="003E356B">
              <w:rPr>
                <w:rFonts w:ascii="Calibri" w:eastAsia="Calibri" w:hAnsi="Calibri" w:cs="Calibri"/>
                <w:color w:val="000000"/>
                <w:sz w:val="12"/>
                <w:szCs w:val="12"/>
                <w:lang w:eastAsia="hr-HR" w:bidi="hr-HR"/>
              </w:rPr>
              <w:softHyphen/>
              <w:t>22-2 od dana 04. travnja 2022. godine, o preuzimanju obveza za plaćanje rashoda za redovno poslovanje koji dospijevaju u sljedećim godinama</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47.600,00 kn</w:t>
            </w:r>
          </w:p>
        </w:tc>
      </w:tr>
    </w:tbl>
    <w:p w:rsidR="00884FBA" w:rsidRPr="00884FBA" w:rsidRDefault="00884FBA" w:rsidP="00884FBA">
      <w:pPr>
        <w:widowControl w:val="0"/>
        <w:spacing w:after="0" w:line="1" w:lineRule="exact"/>
        <w:rPr>
          <w:rFonts w:ascii="Microsoft Sans Serif" w:eastAsia="Microsoft Sans Serif" w:hAnsi="Microsoft Sans Serif" w:cs="Microsoft Sans Serif"/>
          <w:color w:val="000000"/>
          <w:sz w:val="12"/>
          <w:szCs w:val="12"/>
          <w:lang w:eastAsia="hr-HR" w:bidi="hr-HR"/>
        </w:rPr>
      </w:pPr>
      <w:r w:rsidRPr="00884FBA">
        <w:rPr>
          <w:rFonts w:ascii="Microsoft Sans Serif" w:eastAsia="Microsoft Sans Serif" w:hAnsi="Microsoft Sans Serif" w:cs="Microsoft Sans Serif"/>
          <w:color w:val="000000"/>
          <w:sz w:val="12"/>
          <w:szCs w:val="12"/>
          <w:lang w:eastAsia="hr-HR" w:bidi="hr-HR"/>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496"/>
        <w:gridCol w:w="1066"/>
        <w:gridCol w:w="744"/>
        <w:gridCol w:w="1334"/>
        <w:gridCol w:w="1435"/>
        <w:gridCol w:w="811"/>
        <w:gridCol w:w="1046"/>
        <w:gridCol w:w="1690"/>
      </w:tblGrid>
      <w:tr w:rsidR="00884FBA" w:rsidRPr="00884FBA" w:rsidTr="003E356B">
        <w:trPr>
          <w:trHeight w:hRule="exact" w:val="2563"/>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lastRenderedPageBreak/>
              <w:t>27.</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obavljanje djelatnosti Lučke kapetanije Zadar, Lučke ispostave Božava, na adresi Božava 18, Božava - Dugi otok</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Općina Sali, Sali II 74A</w:t>
            </w:r>
          </w:p>
        </w:tc>
        <w:tc>
          <w:tcPr>
            <w:tcW w:w="744" w:type="dxa"/>
            <w:tcBorders>
              <w:top w:val="single" w:sz="4" w:space="0" w:color="auto"/>
              <w:left w:val="single" w:sz="4" w:space="0" w:color="auto"/>
            </w:tcBorders>
            <w:shd w:val="clear" w:color="auto" w:fill="auto"/>
            <w:vAlign w:val="center"/>
          </w:tcPr>
          <w:p w:rsidR="00884FBA" w:rsidRPr="00884FBA" w:rsidRDefault="00884FBA" w:rsidP="003E356B">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06.05.2022. - 05.05.2025.</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372-03/21</w:t>
            </w:r>
            <w:r w:rsidRPr="003E356B">
              <w:rPr>
                <w:rFonts w:ascii="Calibri" w:eastAsia="Calibri" w:hAnsi="Calibri" w:cs="Calibri"/>
                <w:color w:val="000000"/>
                <w:sz w:val="12"/>
                <w:szCs w:val="12"/>
                <w:lang w:val="en-US" w:bidi="en-US"/>
              </w:rPr>
              <w:softHyphen/>
              <w:t>01/27</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9.405,00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Uputa Ministarstva financija KLASA: 011 01/19-04/4, URBROJ: 513-05-01</w:t>
            </w:r>
            <w:r w:rsidRPr="003E356B">
              <w:rPr>
                <w:rFonts w:ascii="Calibri" w:eastAsia="Calibri" w:hAnsi="Calibri" w:cs="Calibri"/>
                <w:color w:val="000000"/>
                <w:sz w:val="12"/>
                <w:szCs w:val="12"/>
                <w:lang w:eastAsia="hr-HR" w:bidi="hr-HR"/>
              </w:rPr>
              <w:softHyphen/>
              <w:t>22-2 od dana 04. travnja 2022. godine, o preuzimanju obveza za plaćanje rashoda za redovno poslovanje koji dospijevaju u sljedećim godinama</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7.066,78 kn</w:t>
            </w:r>
          </w:p>
        </w:tc>
      </w:tr>
      <w:tr w:rsidR="00884FBA" w:rsidRPr="00884FBA" w:rsidTr="003E356B">
        <w:trPr>
          <w:trHeight w:hRule="exact" w:val="1728"/>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28.</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obavljanje djelatnosti Lučke kapetanije Rijeka, Lučke ispostave Unije, na adresi Unije 115, naselje Unije - otok Unije</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Grad Mali Lošinj, Riva lošinjskih kapetana 7</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01.07.2022. -</w:t>
            </w:r>
          </w:p>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30.06.2025.</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372-03/21</w:t>
            </w:r>
            <w:r w:rsidRPr="003E356B">
              <w:rPr>
                <w:rFonts w:ascii="Calibri" w:eastAsia="Calibri" w:hAnsi="Calibri" w:cs="Calibri"/>
                <w:color w:val="000000"/>
                <w:sz w:val="12"/>
                <w:szCs w:val="12"/>
                <w:lang w:val="en-US" w:bidi="en-US"/>
              </w:rPr>
              <w:softHyphen/>
              <w:t>01/22</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45,00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400-06/21-01/504, URBROJ: 513-05-01</w:t>
            </w:r>
            <w:r w:rsidRPr="003E356B">
              <w:rPr>
                <w:rFonts w:ascii="Calibri" w:eastAsia="Calibri" w:hAnsi="Calibri" w:cs="Calibri"/>
                <w:color w:val="000000"/>
                <w:sz w:val="12"/>
                <w:szCs w:val="12"/>
                <w:lang w:eastAsia="hr-HR" w:bidi="hr-HR"/>
              </w:rPr>
              <w:softHyphen/>
              <w:t>22-2 od 15. veljače 2022. godine</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37,50 kn</w:t>
            </w:r>
          </w:p>
        </w:tc>
      </w:tr>
      <w:tr w:rsidR="00884FBA" w:rsidRPr="00884FBA" w:rsidTr="003E356B">
        <w:trPr>
          <w:trHeight w:hRule="exact" w:val="2674"/>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29.</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obavljanje djelatnosti Lučke kapetanije Split, Lučke ispostave Vis, na adresi Stara Issa 6, Vis - otok Vis</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Grad Vis, Trg 30. svibnja 1992. br. 2</w:t>
            </w:r>
          </w:p>
        </w:tc>
        <w:tc>
          <w:tcPr>
            <w:tcW w:w="744" w:type="dxa"/>
            <w:tcBorders>
              <w:top w:val="single" w:sz="4" w:space="0" w:color="auto"/>
              <w:left w:val="single" w:sz="4" w:space="0" w:color="auto"/>
            </w:tcBorders>
            <w:shd w:val="clear" w:color="auto" w:fill="auto"/>
            <w:vAlign w:val="center"/>
          </w:tcPr>
          <w:p w:rsidR="00884FBA" w:rsidRPr="00884FBA" w:rsidRDefault="00884FBA" w:rsidP="003E356B">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10.05.2022. - 09.05.2025.</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372-03/21</w:t>
            </w:r>
            <w:r w:rsidRPr="003E356B">
              <w:rPr>
                <w:rFonts w:ascii="Calibri" w:eastAsia="Calibri" w:hAnsi="Calibri" w:cs="Calibri"/>
                <w:color w:val="000000"/>
                <w:sz w:val="12"/>
                <w:szCs w:val="12"/>
                <w:lang w:val="en-US" w:bidi="en-US"/>
              </w:rPr>
              <w:softHyphen/>
              <w:t>01/26</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58.500,00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Uputa Ministarstva financija KLASA: 011 01/19-04/4, URBROJ: 513-05-01</w:t>
            </w:r>
            <w:r w:rsidRPr="003E356B">
              <w:rPr>
                <w:rFonts w:ascii="Calibri" w:eastAsia="Calibri" w:hAnsi="Calibri" w:cs="Calibri"/>
                <w:color w:val="000000"/>
                <w:sz w:val="12"/>
                <w:szCs w:val="12"/>
                <w:lang w:eastAsia="hr-HR" w:bidi="hr-HR"/>
              </w:rPr>
              <w:softHyphen/>
              <w:t>22-2 od dana 04. travnja 2022. godine, o preuzimanju obveza za plaćanje rashoda za redovno poslovanje koji dospijevaju u sljedećim godinama</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46.024,20 kn</w:t>
            </w:r>
          </w:p>
        </w:tc>
      </w:tr>
      <w:tr w:rsidR="00884FBA" w:rsidRPr="00884FBA" w:rsidTr="003E356B">
        <w:trPr>
          <w:trHeight w:hRule="exact" w:val="1990"/>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30.</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obavljanje djelatnosti Lučke kapetanije Split, Lučke ispostave Jelsa, na adresi Jelsa 246, Jelsa</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Općina Jelsa, Jelsa 404, Jelsa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01.06.202</w:t>
            </w:r>
          </w:p>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 - 31.05.202</w:t>
            </w:r>
          </w:p>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5.</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KLASA: 372-03/21-0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76.662,36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Uputa Ministarstva financija KLASA: 011 01/19-04/4, URBROJ: 513-05-01</w:t>
            </w:r>
            <w:r w:rsidRPr="003E356B">
              <w:rPr>
                <w:rFonts w:ascii="Calibri" w:eastAsia="Calibri" w:hAnsi="Calibri" w:cs="Calibri"/>
                <w:color w:val="000000"/>
                <w:sz w:val="12"/>
                <w:szCs w:val="12"/>
                <w:lang w:eastAsia="hr-HR" w:bidi="hr-HR"/>
              </w:rPr>
              <w:softHyphen/>
              <w:t>22-2 od dana 04. travnja 2022. godine, o preuzimanju obveza za plaćanje rashoda za redovno poslovanje koji dospijevaju u sljedećim godinama</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61.755,79 kn</w:t>
            </w:r>
          </w:p>
        </w:tc>
      </w:tr>
      <w:tr w:rsidR="00884FBA" w:rsidRPr="00884FBA" w:rsidTr="003E356B">
        <w:trPr>
          <w:trHeight w:hRule="exact" w:val="1133"/>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lastRenderedPageBreak/>
              <w:t>31.</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obavljanje djelatnosti Lučke kapetanije Rijeka, Lučke ispostave Bakar, na adresi Senjska 372, Bakar</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Grad Bakar, Primorje 39, Bakar</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26.09.2022. -</w:t>
            </w:r>
          </w:p>
          <w:p w:rsidR="00884FBA" w:rsidRPr="00884FBA" w:rsidRDefault="00884FBA" w:rsidP="003E356B">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25.09.2025.</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i/>
                <w:iCs/>
                <w:color w:val="000000"/>
                <w:sz w:val="12"/>
                <w:szCs w:val="12"/>
                <w:lang w:eastAsia="hr-HR" w:bidi="hr-HR"/>
              </w:rPr>
              <w:t>372-03/19-0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47.146,05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400-06/22-01/50, URBROJ: 513-05-01</w:t>
            </w:r>
            <w:r w:rsidRPr="003E356B">
              <w:rPr>
                <w:rFonts w:ascii="Calibri" w:eastAsia="Calibri" w:hAnsi="Calibri" w:cs="Calibri"/>
                <w:color w:val="000000"/>
                <w:sz w:val="12"/>
                <w:szCs w:val="12"/>
                <w:lang w:eastAsia="hr-HR" w:bidi="hr-HR"/>
              </w:rPr>
              <w:softHyphen/>
              <w:t>22-2 od 15. veljače 2022.</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42.998,94 kn</w:t>
            </w:r>
          </w:p>
        </w:tc>
      </w:tr>
      <w:tr w:rsidR="00884FBA" w:rsidRPr="00884FBA" w:rsidTr="003E356B">
        <w:trPr>
          <w:trHeight w:hRule="exact" w:val="2232"/>
          <w:jc w:val="center"/>
        </w:trPr>
        <w:tc>
          <w:tcPr>
            <w:tcW w:w="557"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w:t>
            </w:r>
          </w:p>
        </w:tc>
        <w:tc>
          <w:tcPr>
            <w:tcW w:w="249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57"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dijela instalacija na antenskom tornju "Osorščica" na otoku Cresu</w:t>
            </w:r>
          </w:p>
        </w:tc>
        <w:tc>
          <w:tcPr>
            <w:tcW w:w="106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INA - Industrija nafte d.d., Zagreb</w:t>
            </w:r>
          </w:p>
        </w:tc>
        <w:tc>
          <w:tcPr>
            <w:tcW w:w="74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3E356B">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06.10.2022. - 05.10.2025.</w:t>
            </w:r>
          </w:p>
        </w:tc>
        <w:tc>
          <w:tcPr>
            <w:tcW w:w="133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i/>
                <w:iCs/>
                <w:color w:val="000000"/>
                <w:sz w:val="12"/>
                <w:szCs w:val="12"/>
                <w:lang w:eastAsia="hr-HR" w:bidi="hr-HR"/>
              </w:rPr>
              <w:t>372-01/22-0</w:t>
            </w:r>
          </w:p>
        </w:tc>
        <w:tc>
          <w:tcPr>
            <w:tcW w:w="1435"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327.600,00 kn</w:t>
            </w:r>
          </w:p>
        </w:tc>
        <w:tc>
          <w:tcPr>
            <w:tcW w:w="811"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Uputa Ministarstva financija KLASA: 011 01/19-04/4, URBROJ: 513-05-01</w:t>
            </w:r>
            <w:r w:rsidRPr="003E356B">
              <w:rPr>
                <w:rFonts w:ascii="Calibri" w:eastAsia="Calibri" w:hAnsi="Calibri" w:cs="Calibri"/>
                <w:color w:val="000000"/>
                <w:sz w:val="12"/>
                <w:szCs w:val="12"/>
                <w:lang w:eastAsia="hr-HR" w:bidi="hr-HR"/>
              </w:rPr>
              <w:softHyphen/>
              <w:t>22-2 od dana 04. travnja 2022. godine, o preuzimanju obveza za plaćanje rashoda za redovno poslovanje koji dospijevaju u sljedećim godinama</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300.300,00 kn</w:t>
            </w:r>
          </w:p>
        </w:tc>
      </w:tr>
    </w:tbl>
    <w:p w:rsidR="00884FBA" w:rsidRPr="00884FBA" w:rsidRDefault="00884FBA" w:rsidP="00884FBA">
      <w:pPr>
        <w:widowControl w:val="0"/>
        <w:spacing w:after="0" w:line="1" w:lineRule="exact"/>
        <w:rPr>
          <w:rFonts w:ascii="Microsoft Sans Serif" w:eastAsia="Microsoft Sans Serif" w:hAnsi="Microsoft Sans Serif" w:cs="Microsoft Sans Serif"/>
          <w:color w:val="000000"/>
          <w:sz w:val="12"/>
          <w:szCs w:val="12"/>
          <w:lang w:eastAsia="hr-HR" w:bidi="hr-HR"/>
        </w:rPr>
      </w:pPr>
      <w:r w:rsidRPr="00884FBA">
        <w:rPr>
          <w:rFonts w:ascii="Microsoft Sans Serif" w:eastAsia="Microsoft Sans Serif" w:hAnsi="Microsoft Sans Serif" w:cs="Microsoft Sans Serif"/>
          <w:color w:val="000000"/>
          <w:sz w:val="12"/>
          <w:szCs w:val="12"/>
          <w:lang w:eastAsia="hr-HR" w:bidi="hr-HR"/>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496"/>
        <w:gridCol w:w="1066"/>
        <w:gridCol w:w="744"/>
        <w:gridCol w:w="1334"/>
        <w:gridCol w:w="1435"/>
        <w:gridCol w:w="811"/>
        <w:gridCol w:w="1046"/>
        <w:gridCol w:w="1690"/>
      </w:tblGrid>
      <w:tr w:rsidR="00884FBA" w:rsidRPr="00884FBA" w:rsidTr="003E356B">
        <w:trPr>
          <w:trHeight w:hRule="exact" w:val="2088"/>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lastRenderedPageBreak/>
              <w:t>33.</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obavljanje djelatnosti Lučke kapetanije Rijeka, Lučke ispostave Rab, na adresi Biskupa Draga 1, Rab</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val="en-US" w:bidi="en-US"/>
              </w:rPr>
              <w:t xml:space="preserve">HP </w:t>
            </w:r>
            <w:r w:rsidRPr="003E356B">
              <w:rPr>
                <w:rFonts w:ascii="Calibri" w:eastAsia="Calibri" w:hAnsi="Calibri" w:cs="Calibri"/>
                <w:color w:val="000000"/>
                <w:sz w:val="12"/>
                <w:szCs w:val="12"/>
                <w:lang w:eastAsia="hr-HR" w:bidi="hr-HR"/>
              </w:rPr>
              <w:t>- Hrvatska pošta d.d.</w:t>
            </w:r>
          </w:p>
        </w:tc>
        <w:tc>
          <w:tcPr>
            <w:tcW w:w="744" w:type="dxa"/>
            <w:tcBorders>
              <w:top w:val="single" w:sz="4" w:space="0" w:color="auto"/>
              <w:left w:val="single" w:sz="4" w:space="0" w:color="auto"/>
            </w:tcBorders>
            <w:shd w:val="clear" w:color="auto" w:fill="auto"/>
            <w:vAlign w:val="center"/>
          </w:tcPr>
          <w:p w:rsidR="00884FBA" w:rsidRPr="00884FBA" w:rsidRDefault="00884FBA" w:rsidP="003E356B">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05.12.2022. - 04.12.2025.</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372-03/22</w:t>
            </w:r>
            <w:r w:rsidRPr="003E356B">
              <w:rPr>
                <w:rFonts w:ascii="Calibri" w:eastAsia="Calibri" w:hAnsi="Calibri" w:cs="Calibri"/>
                <w:color w:val="000000"/>
                <w:sz w:val="12"/>
                <w:szCs w:val="12"/>
                <w:lang w:val="en-US" w:bidi="en-US"/>
              </w:rPr>
              <w:softHyphen/>
              <w:t>01/7</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340.684,92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bottom"/>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Uputa Ministarstva financija KLASA: 011 01/19-04/4, URBROJ: 513-05-01</w:t>
            </w:r>
            <w:r w:rsidRPr="003E356B">
              <w:rPr>
                <w:rFonts w:ascii="Calibri" w:eastAsia="Calibri" w:hAnsi="Calibri" w:cs="Calibri"/>
                <w:color w:val="000000"/>
                <w:sz w:val="12"/>
                <w:szCs w:val="12"/>
                <w:lang w:eastAsia="hr-HR" w:bidi="hr-HR"/>
              </w:rPr>
              <w:softHyphen/>
              <w:t>22-2 od dana 04. travnja 2022. godine, o preuzimanju obveza za plaćanje rashoda za redovno poslovanje koji dospijevaju u sljedećim godinama</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332.442,54 kn</w:t>
            </w:r>
          </w:p>
        </w:tc>
      </w:tr>
      <w:tr w:rsidR="00884FBA" w:rsidRPr="00884FBA" w:rsidTr="003E356B">
        <w:trPr>
          <w:trHeight w:hRule="exact" w:val="1378"/>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34.</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obavljanje djelatnosti Lučke kapetanije Split, Lučke ispostave Bol, na adresi Loža 5, Bol - otok Brač</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Općina Bol, Uz pjacu 2, Bol</w:t>
            </w:r>
          </w:p>
        </w:tc>
        <w:tc>
          <w:tcPr>
            <w:tcW w:w="744" w:type="dxa"/>
            <w:tcBorders>
              <w:top w:val="single" w:sz="4" w:space="0" w:color="auto"/>
              <w:left w:val="single" w:sz="4" w:space="0" w:color="auto"/>
            </w:tcBorders>
            <w:shd w:val="clear" w:color="auto" w:fill="auto"/>
            <w:vAlign w:val="center"/>
          </w:tcPr>
          <w:p w:rsidR="001176FD" w:rsidRDefault="003E356B" w:rsidP="001176FD">
            <w:pPr>
              <w:widowControl w:val="0"/>
              <w:spacing w:after="0" w:line="264" w:lineRule="auto"/>
              <w:jc w:val="center"/>
              <w:rPr>
                <w:rFonts w:ascii="Calibri" w:eastAsia="Calibri" w:hAnsi="Calibri" w:cs="Calibri"/>
                <w:color w:val="000000"/>
                <w:sz w:val="12"/>
                <w:szCs w:val="12"/>
                <w:lang w:eastAsia="hr-HR" w:bidi="hr-HR"/>
              </w:rPr>
            </w:pPr>
            <w:r>
              <w:rPr>
                <w:rFonts w:ascii="Calibri" w:eastAsia="Calibri" w:hAnsi="Calibri" w:cs="Calibri"/>
                <w:color w:val="000000"/>
                <w:sz w:val="12"/>
                <w:szCs w:val="12"/>
                <w:lang w:eastAsia="hr-HR" w:bidi="hr-HR"/>
              </w:rPr>
              <w:t>01.07.202</w:t>
            </w:r>
            <w:r w:rsidR="00884FBA" w:rsidRPr="003E356B">
              <w:rPr>
                <w:rFonts w:ascii="Calibri" w:eastAsia="Calibri" w:hAnsi="Calibri" w:cs="Calibri"/>
                <w:color w:val="000000"/>
                <w:sz w:val="12"/>
                <w:szCs w:val="12"/>
                <w:lang w:eastAsia="hr-HR" w:bidi="hr-HR"/>
              </w:rPr>
              <w:t>0</w:t>
            </w:r>
          </w:p>
          <w:p w:rsidR="00884FBA" w:rsidRPr="00884FBA" w:rsidRDefault="001176FD" w:rsidP="001176FD">
            <w:pPr>
              <w:widowControl w:val="0"/>
              <w:spacing w:after="0" w:line="264" w:lineRule="auto"/>
              <w:jc w:val="center"/>
              <w:rPr>
                <w:rFonts w:ascii="Calibri" w:eastAsia="Calibri" w:hAnsi="Calibri" w:cs="Calibri"/>
                <w:color w:val="000000"/>
                <w:sz w:val="12"/>
                <w:szCs w:val="12"/>
                <w:lang w:eastAsia="hr-HR" w:bidi="hr-HR"/>
              </w:rPr>
            </w:pPr>
            <w:r>
              <w:rPr>
                <w:rFonts w:ascii="Calibri" w:eastAsia="Calibri" w:hAnsi="Calibri" w:cs="Calibri"/>
                <w:color w:val="000000"/>
                <w:sz w:val="12"/>
                <w:szCs w:val="12"/>
                <w:lang w:eastAsia="hr-HR" w:bidi="hr-HR"/>
              </w:rPr>
              <w:t>.06.202</w:t>
            </w:r>
            <w:r w:rsidR="00884FBA" w:rsidRPr="003E356B">
              <w:rPr>
                <w:rFonts w:ascii="Calibri" w:eastAsia="Calibri" w:hAnsi="Calibri" w:cs="Calibri"/>
                <w:color w:val="000000"/>
                <w:sz w:val="12"/>
                <w:szCs w:val="12"/>
                <w:lang w:eastAsia="hr-HR" w:bidi="hr-HR"/>
              </w:rPr>
              <w:t>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372-01/19</w:t>
            </w:r>
            <w:r w:rsidRPr="003E356B">
              <w:rPr>
                <w:rFonts w:ascii="Calibri" w:eastAsia="Calibri" w:hAnsi="Calibri" w:cs="Calibri"/>
                <w:color w:val="000000"/>
                <w:sz w:val="12"/>
                <w:szCs w:val="12"/>
                <w:lang w:val="en-US" w:bidi="en-US"/>
              </w:rPr>
              <w:softHyphen/>
              <w:t>01/71</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36.000,00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400-06/20-01/27, URBROJ: 513-05-01</w:t>
            </w:r>
            <w:r w:rsidRPr="003E356B">
              <w:rPr>
                <w:rFonts w:ascii="Calibri" w:eastAsia="Calibri" w:hAnsi="Calibri" w:cs="Calibri"/>
                <w:color w:val="000000"/>
                <w:sz w:val="12"/>
                <w:szCs w:val="12"/>
                <w:lang w:eastAsia="hr-HR" w:bidi="hr-HR"/>
              </w:rPr>
              <w:softHyphen/>
              <w:t>20-4 od 30. lipnja 2020.</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6.000,00 kn</w:t>
            </w:r>
          </w:p>
        </w:tc>
      </w:tr>
      <w:tr w:rsidR="00884FBA" w:rsidRPr="00884FBA" w:rsidTr="003E356B">
        <w:trPr>
          <w:trHeight w:hRule="exact" w:val="2016"/>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35.</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obavljanje djelatnosti Lučke kapetanije Split, Lučke ispostave Komiža, na adresi Sv. Mikule 2, Komiža - otok Vis</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Modra špilja d.d., Ribarska ulica 72, Komiža</w:t>
            </w:r>
          </w:p>
        </w:tc>
        <w:tc>
          <w:tcPr>
            <w:tcW w:w="744" w:type="dxa"/>
            <w:tcBorders>
              <w:top w:val="single" w:sz="4" w:space="0" w:color="auto"/>
              <w:left w:val="single" w:sz="4" w:space="0" w:color="auto"/>
            </w:tcBorders>
            <w:shd w:val="clear" w:color="auto" w:fill="auto"/>
            <w:vAlign w:val="center"/>
          </w:tcPr>
          <w:p w:rsidR="00884FBA" w:rsidRPr="00884FBA" w:rsidRDefault="00884FBA" w:rsidP="001176FD">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02.07.2021. - 01.07.2023.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372-01/21</w:t>
            </w:r>
            <w:r w:rsidRPr="003E356B">
              <w:rPr>
                <w:rFonts w:ascii="Calibri" w:eastAsia="Calibri" w:hAnsi="Calibri" w:cs="Calibri"/>
                <w:color w:val="000000"/>
                <w:sz w:val="12"/>
                <w:szCs w:val="12"/>
                <w:lang w:val="en-US" w:bidi="en-US"/>
              </w:rPr>
              <w:softHyphen/>
              <w:t>01/16</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64.773,81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tcPr>
          <w:p w:rsidR="00884FBA" w:rsidRPr="00884FBA" w:rsidRDefault="00884FBA" w:rsidP="00884FBA">
            <w:pPr>
              <w:widowControl w:val="0"/>
              <w:spacing w:after="0" w:line="26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Uputa Ministarstva financija KLASA: 011 01/19-04/4, URBROJ: 513-05-01</w:t>
            </w:r>
            <w:r w:rsidRPr="003E356B">
              <w:rPr>
                <w:rFonts w:ascii="Calibri" w:eastAsia="Calibri" w:hAnsi="Calibri" w:cs="Calibri"/>
                <w:color w:val="000000"/>
                <w:sz w:val="12"/>
                <w:szCs w:val="12"/>
                <w:lang w:eastAsia="hr-HR" w:bidi="hr-HR"/>
              </w:rPr>
              <w:softHyphen/>
              <w:t>22-2 od dana 04. travnja 2022. godine, o preuzimanju obveza za plaćanje rashoda za redovno poslovanje koji dospijevaju u</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16.193,45 kn</w:t>
            </w:r>
          </w:p>
        </w:tc>
      </w:tr>
      <w:tr w:rsidR="00884FBA" w:rsidRPr="00884FBA" w:rsidTr="003E356B">
        <w:trPr>
          <w:trHeight w:hRule="exact" w:val="1325"/>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36.</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Ugovor o zakupu poslovnog prostora u Zagrebu, Branimirova 29</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val="en-US" w:bidi="en-US"/>
              </w:rPr>
              <w:t xml:space="preserve">Shopping </w:t>
            </w:r>
            <w:r w:rsidRPr="003E356B">
              <w:rPr>
                <w:rFonts w:ascii="Calibri" w:eastAsia="Calibri" w:hAnsi="Calibri" w:cs="Calibri"/>
                <w:color w:val="000000"/>
                <w:sz w:val="12"/>
                <w:szCs w:val="12"/>
                <w:lang w:eastAsia="hr-HR" w:bidi="hr-HR"/>
              </w:rPr>
              <w:t>centa</w:t>
            </w:r>
          </w:p>
        </w:tc>
        <w:tc>
          <w:tcPr>
            <w:tcW w:w="744" w:type="dxa"/>
            <w:tcBorders>
              <w:top w:val="single" w:sz="4" w:space="0" w:color="auto"/>
              <w:left w:val="single" w:sz="4" w:space="0" w:color="auto"/>
            </w:tcBorders>
            <w:shd w:val="clear" w:color="auto" w:fill="auto"/>
            <w:vAlign w:val="center"/>
          </w:tcPr>
          <w:p w:rsidR="00884FBA" w:rsidRPr="00884FBA" w:rsidRDefault="00884FBA" w:rsidP="001176FD">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28.08.2020. -</w:t>
            </w:r>
          </w:p>
          <w:p w:rsidR="00884FBA" w:rsidRPr="00884FBA" w:rsidRDefault="00884FBA" w:rsidP="001176FD">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27.08.2023.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i/>
                <w:iCs/>
                <w:color w:val="000000"/>
                <w:sz w:val="12"/>
                <w:szCs w:val="12"/>
                <w:lang w:eastAsia="hr-HR" w:bidi="hr-HR"/>
              </w:rPr>
              <w:t>372-03/17-0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1.940.507,19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K570297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400-06/20-02/6, URBROJ: 513-05-01</w:t>
            </w:r>
            <w:r w:rsidRPr="003E356B">
              <w:rPr>
                <w:rFonts w:ascii="Calibri" w:eastAsia="Calibri" w:hAnsi="Calibri" w:cs="Calibri"/>
                <w:color w:val="000000"/>
                <w:sz w:val="12"/>
                <w:szCs w:val="12"/>
                <w:lang w:eastAsia="hr-HR" w:bidi="hr-HR"/>
              </w:rPr>
              <w:softHyphen/>
              <w:t>20-3 od 11. kolovoza 2020.</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424.268,60 kn</w:t>
            </w:r>
          </w:p>
        </w:tc>
      </w:tr>
      <w:tr w:rsidR="00884FBA" w:rsidRPr="00884FBA" w:rsidTr="003E356B">
        <w:trPr>
          <w:trHeight w:hRule="exact" w:val="1392"/>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37.</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za arhivu u Šibeniku, Obala Franje Tuđmana 14</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Bojan Krvavica, Obala dr.</w:t>
            </w:r>
          </w:p>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Franje Tuđmana 14, Šibenik</w:t>
            </w:r>
          </w:p>
        </w:tc>
        <w:tc>
          <w:tcPr>
            <w:tcW w:w="744" w:type="dxa"/>
            <w:tcBorders>
              <w:top w:val="single" w:sz="4" w:space="0" w:color="auto"/>
              <w:left w:val="single" w:sz="4" w:space="0" w:color="auto"/>
            </w:tcBorders>
            <w:shd w:val="clear" w:color="auto" w:fill="auto"/>
            <w:vAlign w:val="center"/>
          </w:tcPr>
          <w:p w:rsidR="00884FBA" w:rsidRPr="00884FBA" w:rsidRDefault="00884FBA" w:rsidP="001176FD">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15.04.2021. -</w:t>
            </w:r>
          </w:p>
          <w:p w:rsidR="00884FBA" w:rsidRPr="00884FBA" w:rsidRDefault="00884FBA" w:rsidP="001176FD">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26.01.2024.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372-01/14</w:t>
            </w:r>
            <w:r w:rsidRPr="003E356B">
              <w:rPr>
                <w:rFonts w:ascii="Calibri" w:eastAsia="Calibri" w:hAnsi="Calibri" w:cs="Calibri"/>
                <w:color w:val="000000"/>
                <w:sz w:val="12"/>
                <w:szCs w:val="12"/>
                <w:lang w:val="en-US" w:bidi="en-US"/>
              </w:rPr>
              <w:softHyphen/>
              <w:t>01/04</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48.806,61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400-06/21-01/34, URBROJ: 513-05-01</w:t>
            </w:r>
            <w:r w:rsidRPr="003E356B">
              <w:rPr>
                <w:rFonts w:ascii="Calibri" w:eastAsia="Calibri" w:hAnsi="Calibri" w:cs="Calibri"/>
                <w:color w:val="000000"/>
                <w:sz w:val="12"/>
                <w:szCs w:val="12"/>
                <w:lang w:eastAsia="hr-HR" w:bidi="hr-HR"/>
              </w:rPr>
              <w:softHyphen/>
              <w:t>21-4 od 13. travnja 2021.</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20.239,11 kn</w:t>
            </w:r>
          </w:p>
        </w:tc>
      </w:tr>
      <w:tr w:rsidR="00884FBA" w:rsidRPr="00884FBA" w:rsidTr="003E356B">
        <w:trPr>
          <w:trHeight w:hRule="exact" w:val="1291"/>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lastRenderedPageBreak/>
              <w:t>38.</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u Omišlju, na adresi Kančinar 1, Omišalj - otok Krk</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Pesja nautika d.o.o. (novo ime: PESJA d.o.o.)</w:t>
            </w:r>
          </w:p>
        </w:tc>
        <w:tc>
          <w:tcPr>
            <w:tcW w:w="744" w:type="dxa"/>
            <w:tcBorders>
              <w:top w:val="single" w:sz="4" w:space="0" w:color="auto"/>
              <w:left w:val="single" w:sz="4" w:space="0" w:color="auto"/>
            </w:tcBorders>
            <w:shd w:val="clear" w:color="auto" w:fill="auto"/>
            <w:vAlign w:val="center"/>
          </w:tcPr>
          <w:p w:rsidR="00884FBA" w:rsidRPr="00884FBA" w:rsidRDefault="001176FD" w:rsidP="00884FBA">
            <w:pPr>
              <w:widowControl w:val="0"/>
              <w:spacing w:after="0" w:line="264" w:lineRule="auto"/>
              <w:jc w:val="center"/>
              <w:rPr>
                <w:rFonts w:ascii="Calibri" w:eastAsia="Calibri" w:hAnsi="Calibri" w:cs="Calibri"/>
                <w:color w:val="000000"/>
                <w:sz w:val="12"/>
                <w:szCs w:val="12"/>
                <w:lang w:eastAsia="hr-HR" w:bidi="hr-HR"/>
              </w:rPr>
            </w:pPr>
            <w:r>
              <w:rPr>
                <w:rFonts w:ascii="Calibri" w:eastAsia="Calibri" w:hAnsi="Calibri" w:cs="Calibri"/>
                <w:color w:val="000000"/>
                <w:sz w:val="12"/>
                <w:szCs w:val="12"/>
                <w:lang w:eastAsia="hr-HR" w:bidi="hr-HR"/>
              </w:rPr>
              <w:t>01.12.2020. - 30.09.202</w:t>
            </w:r>
            <w:r w:rsidR="00884FBA" w:rsidRPr="003E356B">
              <w:rPr>
                <w:rFonts w:ascii="Calibri" w:eastAsia="Calibri" w:hAnsi="Calibri" w:cs="Calibri"/>
                <w:color w:val="000000"/>
                <w:sz w:val="12"/>
                <w:szCs w:val="12"/>
                <w:lang w:eastAsia="hr-HR" w:bidi="hr-HR"/>
              </w:rPr>
              <w:t>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372-03/20</w:t>
            </w:r>
            <w:r w:rsidRPr="003E356B">
              <w:rPr>
                <w:rFonts w:ascii="Calibri" w:eastAsia="Calibri" w:hAnsi="Calibri" w:cs="Calibri"/>
                <w:color w:val="000000"/>
                <w:sz w:val="12"/>
                <w:szCs w:val="12"/>
                <w:lang w:val="en-US" w:bidi="en-US"/>
              </w:rPr>
              <w:softHyphen/>
              <w:t>01/8</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68.850,00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SUGLASNOST MINISTARSTVA FINANCIJA KLASA: 400-06/20-01/98, URBROJ: 513-05-01</w:t>
            </w:r>
            <w:r w:rsidRPr="003E356B">
              <w:rPr>
                <w:rFonts w:ascii="Calibri" w:eastAsia="Calibri" w:hAnsi="Calibri" w:cs="Calibri"/>
                <w:color w:val="000000"/>
                <w:sz w:val="12"/>
                <w:szCs w:val="12"/>
                <w:lang w:eastAsia="hr-HR" w:bidi="hr-HR"/>
              </w:rPr>
              <w:softHyphen/>
              <w:t>20-7 od 27. studenoga 2020.</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18.225,00 kn</w:t>
            </w:r>
          </w:p>
        </w:tc>
      </w:tr>
      <w:tr w:rsidR="00884FBA" w:rsidRPr="00884FBA" w:rsidTr="003E356B">
        <w:trPr>
          <w:trHeight w:hRule="exact" w:val="2856"/>
          <w:jc w:val="center"/>
        </w:trPr>
        <w:tc>
          <w:tcPr>
            <w:tcW w:w="557"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39.</w:t>
            </w:r>
          </w:p>
        </w:tc>
        <w:tc>
          <w:tcPr>
            <w:tcW w:w="249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u Vodicama, na adresi Obala Matice Hrvatske 16, Vodice</w:t>
            </w:r>
          </w:p>
        </w:tc>
        <w:tc>
          <w:tcPr>
            <w:tcW w:w="106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gosp. Gracija Juričev-Špirić, Obala Matice Hrvatske 16, Vodice</w:t>
            </w:r>
          </w:p>
        </w:tc>
        <w:tc>
          <w:tcPr>
            <w:tcW w:w="744" w:type="dxa"/>
            <w:tcBorders>
              <w:top w:val="single" w:sz="4" w:space="0" w:color="auto"/>
              <w:left w:val="single" w:sz="4" w:space="0" w:color="auto"/>
              <w:bottom w:val="single" w:sz="4" w:space="0" w:color="auto"/>
            </w:tcBorders>
            <w:shd w:val="clear" w:color="auto" w:fill="auto"/>
            <w:vAlign w:val="center"/>
          </w:tcPr>
          <w:p w:rsidR="00884FBA" w:rsidRPr="00884FBA" w:rsidRDefault="001176FD" w:rsidP="001176FD">
            <w:pPr>
              <w:widowControl w:val="0"/>
              <w:spacing w:after="0" w:line="257" w:lineRule="auto"/>
              <w:rPr>
                <w:rFonts w:ascii="Calibri" w:eastAsia="Calibri" w:hAnsi="Calibri" w:cs="Calibri"/>
                <w:color w:val="000000"/>
                <w:sz w:val="12"/>
                <w:szCs w:val="12"/>
                <w:lang w:eastAsia="hr-HR" w:bidi="hr-HR"/>
              </w:rPr>
            </w:pPr>
            <w:r>
              <w:rPr>
                <w:rFonts w:ascii="Calibri" w:eastAsia="Calibri" w:hAnsi="Calibri" w:cs="Calibri"/>
                <w:color w:val="000000"/>
                <w:sz w:val="12"/>
                <w:szCs w:val="12"/>
                <w:lang w:eastAsia="hr-HR" w:bidi="hr-HR"/>
              </w:rPr>
              <w:t>01.01.20</w:t>
            </w:r>
            <w:r w:rsidR="00884FBA" w:rsidRPr="003E356B">
              <w:rPr>
                <w:rFonts w:ascii="Calibri" w:eastAsia="Calibri" w:hAnsi="Calibri" w:cs="Calibri"/>
                <w:color w:val="000000"/>
                <w:sz w:val="12"/>
                <w:szCs w:val="12"/>
                <w:lang w:eastAsia="hr-HR" w:bidi="hr-HR"/>
              </w:rPr>
              <w:t>3. - 31.12.2025.</w:t>
            </w:r>
          </w:p>
        </w:tc>
        <w:tc>
          <w:tcPr>
            <w:tcW w:w="133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9"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372-03/20</w:t>
            </w:r>
            <w:r w:rsidRPr="003E356B">
              <w:rPr>
                <w:rFonts w:ascii="Calibri" w:eastAsia="Calibri" w:hAnsi="Calibri" w:cs="Calibri"/>
                <w:color w:val="000000"/>
                <w:sz w:val="12"/>
                <w:szCs w:val="12"/>
                <w:lang w:val="en-US" w:bidi="en-US"/>
              </w:rPr>
              <w:softHyphen/>
              <w:t>01/7</w:t>
            </w:r>
          </w:p>
        </w:tc>
        <w:tc>
          <w:tcPr>
            <w:tcW w:w="1435"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135.563,04 kn</w:t>
            </w:r>
          </w:p>
        </w:tc>
        <w:tc>
          <w:tcPr>
            <w:tcW w:w="811"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A570017</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Uputa Ministarstva financija KLASA: 011 01/19-04/4, URBROJ: 513-05-01</w:t>
            </w:r>
            <w:r w:rsidRPr="003E356B">
              <w:rPr>
                <w:rFonts w:ascii="Calibri" w:eastAsia="Calibri" w:hAnsi="Calibri" w:cs="Calibri"/>
                <w:color w:val="000000"/>
                <w:sz w:val="12"/>
                <w:szCs w:val="12"/>
                <w:lang w:eastAsia="hr-HR" w:bidi="hr-HR"/>
              </w:rPr>
              <w:softHyphen/>
              <w:t>22-2 od dana 04. travnja 2022. godine, o preuzimanju obveza za plaćanje rashoda za redovno poslovanje koji dospijevaju u sljedećim godinama</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135.563,04 kn</w:t>
            </w:r>
          </w:p>
        </w:tc>
      </w:tr>
    </w:tbl>
    <w:p w:rsidR="00884FBA" w:rsidRPr="00884FBA" w:rsidRDefault="00884FBA" w:rsidP="00884FBA">
      <w:pPr>
        <w:widowControl w:val="0"/>
        <w:spacing w:after="0" w:line="1" w:lineRule="exact"/>
        <w:rPr>
          <w:rFonts w:ascii="Microsoft Sans Serif" w:eastAsia="Microsoft Sans Serif" w:hAnsi="Microsoft Sans Serif" w:cs="Microsoft Sans Serif"/>
          <w:color w:val="000000"/>
          <w:sz w:val="12"/>
          <w:szCs w:val="12"/>
          <w:lang w:eastAsia="hr-HR" w:bidi="hr-HR"/>
        </w:rPr>
      </w:pPr>
      <w:r w:rsidRPr="00884FBA">
        <w:rPr>
          <w:rFonts w:ascii="Microsoft Sans Serif" w:eastAsia="Microsoft Sans Serif" w:hAnsi="Microsoft Sans Serif" w:cs="Microsoft Sans Serif"/>
          <w:color w:val="000000"/>
          <w:sz w:val="12"/>
          <w:szCs w:val="12"/>
          <w:lang w:eastAsia="hr-HR" w:bidi="hr-HR"/>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496"/>
        <w:gridCol w:w="1066"/>
        <w:gridCol w:w="744"/>
        <w:gridCol w:w="1334"/>
        <w:gridCol w:w="1435"/>
        <w:gridCol w:w="811"/>
        <w:gridCol w:w="1046"/>
        <w:gridCol w:w="1690"/>
      </w:tblGrid>
      <w:tr w:rsidR="00884FBA" w:rsidRPr="00884FBA" w:rsidTr="003E356B">
        <w:trPr>
          <w:trHeight w:hRule="exact" w:val="2712"/>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lastRenderedPageBreak/>
              <w:t>40.</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7"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Zakup poslovnog prostora u Sinju, na adresi Put Petrovca 1, Sinj</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Udruga umirovljenika</w:t>
            </w:r>
          </w:p>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Sinj, Put Petrova 1, Sinj</w:t>
            </w:r>
          </w:p>
        </w:tc>
        <w:tc>
          <w:tcPr>
            <w:tcW w:w="744" w:type="dxa"/>
            <w:tcBorders>
              <w:top w:val="single" w:sz="4" w:space="0" w:color="auto"/>
              <w:left w:val="single" w:sz="4" w:space="0" w:color="auto"/>
            </w:tcBorders>
            <w:shd w:val="clear" w:color="auto" w:fill="auto"/>
            <w:vAlign w:val="center"/>
          </w:tcPr>
          <w:p w:rsidR="00884FBA" w:rsidRPr="00884FBA" w:rsidRDefault="00884FBA" w:rsidP="001176FD">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01.06.2022. -</w:t>
            </w:r>
          </w:p>
          <w:p w:rsidR="00884FBA" w:rsidRPr="00884FBA" w:rsidRDefault="00884FBA" w:rsidP="001176FD">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31.05.2024.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KLASA: 372-03/21-0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75.600,00 kn</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A570000</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3235</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Uputa Ministarstva financija KLASA: 011 01/19-04/4, URBROJ: 513-05-01</w:t>
            </w:r>
            <w:r w:rsidRPr="003E356B">
              <w:rPr>
                <w:rFonts w:ascii="Calibri" w:eastAsia="Calibri" w:hAnsi="Calibri" w:cs="Calibri"/>
                <w:color w:val="000000"/>
                <w:sz w:val="12"/>
                <w:szCs w:val="12"/>
                <w:lang w:eastAsia="hr-HR" w:bidi="hr-HR"/>
              </w:rPr>
              <w:softHyphen/>
              <w:t>22-2 od dana 04. travnja 2022. godine, o preuzimanju obveza za plaćanje rashoda za redovno poslovanje koji dospijevaju u sljedećim godinama</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44.100,00 kn</w:t>
            </w:r>
          </w:p>
        </w:tc>
      </w:tr>
      <w:tr w:rsidR="00884FBA" w:rsidRPr="00884FBA" w:rsidTr="003E356B">
        <w:trPr>
          <w:trHeight w:hRule="exact" w:val="1099"/>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1</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Podugovor Ugovora o zajmu Projekt održivih Hrvatskih željeznica u Europi</w:t>
            </w:r>
          </w:p>
        </w:tc>
        <w:tc>
          <w:tcPr>
            <w:tcW w:w="1066" w:type="dxa"/>
            <w:vMerge w:val="restart"/>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HŽ Infrastruktura d.o.o.</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6.5.2015.</w:t>
            </w:r>
            <w:r w:rsidRPr="003E356B">
              <w:rPr>
                <w:rFonts w:ascii="Arial" w:eastAsia="Arial" w:hAnsi="Arial" w:cs="Arial"/>
                <w:color w:val="000000"/>
                <w:sz w:val="12"/>
                <w:szCs w:val="12"/>
                <w:lang w:eastAsia="hr-HR" w:bidi="hr-HR"/>
              </w:rPr>
              <w:softHyphen/>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31.5.2020.g.</w:t>
            </w:r>
          </w:p>
        </w:tc>
        <w:tc>
          <w:tcPr>
            <w:tcW w:w="1334" w:type="dxa"/>
            <w:tcBorders>
              <w:top w:val="single" w:sz="4" w:space="0" w:color="auto"/>
              <w:left w:val="single" w:sz="4" w:space="0" w:color="auto"/>
            </w:tcBorders>
            <w:shd w:val="clear" w:color="auto" w:fill="auto"/>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Arial" w:eastAsia="Arial" w:hAnsi="Arial" w:cs="Arial"/>
                <w:strike/>
                <w:color w:val="000000"/>
                <w:sz w:val="12"/>
                <w:szCs w:val="12"/>
                <w:lang w:eastAsia="hr-HR" w:bidi="hr-HR"/>
              </w:rPr>
              <w:t>K</w:t>
            </w:r>
            <w:r w:rsidRPr="003E356B">
              <w:rPr>
                <w:rFonts w:ascii="Arial" w:eastAsia="Arial" w:hAnsi="Arial" w:cs="Arial"/>
                <w:color w:val="000000"/>
                <w:sz w:val="12"/>
                <w:szCs w:val="12"/>
                <w:lang w:eastAsia="hr-HR" w:bidi="hr-HR"/>
              </w:rPr>
              <w:t>l</w:t>
            </w:r>
            <w:r w:rsidRPr="003E356B">
              <w:rPr>
                <w:rFonts w:ascii="Arial" w:eastAsia="Arial" w:hAnsi="Arial" w:cs="Arial"/>
                <w:strike/>
                <w:color w:val="000000"/>
                <w:sz w:val="12"/>
                <w:szCs w:val="12"/>
                <w:lang w:eastAsia="hr-HR" w:bidi="hr-HR"/>
              </w:rPr>
              <w:t xml:space="preserve">asa: </w:t>
            </w:r>
            <w:r w:rsidRPr="003E356B">
              <w:rPr>
                <w:rFonts w:ascii="Arial" w:eastAsia="Arial" w:hAnsi="Arial" w:cs="Arial"/>
                <w:strike/>
                <w:color w:val="000000"/>
                <w:sz w:val="12"/>
                <w:szCs w:val="12"/>
                <w:lang w:val="en-US" w:bidi="en-US"/>
              </w:rPr>
              <w:t>450-01/15</w:t>
            </w:r>
            <w:r w:rsidRPr="003E356B">
              <w:rPr>
                <w:rFonts w:ascii="Arial" w:eastAsia="Arial" w:hAnsi="Arial" w:cs="Arial"/>
                <w:strike/>
                <w:color w:val="000000"/>
                <w:sz w:val="12"/>
                <w:szCs w:val="12"/>
                <w:lang w:val="en-US" w:bidi="en-US"/>
              </w:rPr>
              <w:softHyphen/>
            </w:r>
          </w:p>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val="en-US" w:bidi="en-US"/>
              </w:rPr>
              <w:t>01/17,</w:t>
            </w:r>
            <w:r w:rsidRPr="003E356B">
              <w:rPr>
                <w:rFonts w:ascii="Arial" w:eastAsia="Arial" w:hAnsi="Arial" w:cs="Arial"/>
                <w:color w:val="000000"/>
                <w:sz w:val="12"/>
                <w:szCs w:val="12"/>
                <w:lang w:eastAsia="hr-HR" w:bidi="hr-HR"/>
              </w:rPr>
              <w:t xml:space="preserve"> Urbroj: 530-05-2-15-24 od 7. svibnja 2015. godine</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2.600.000,00 EUR</w:t>
            </w:r>
          </w:p>
        </w:tc>
        <w:tc>
          <w:tcPr>
            <w:tcW w:w="811" w:type="dxa"/>
            <w:vMerge w:val="restart"/>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T820075</w:t>
            </w:r>
          </w:p>
        </w:tc>
        <w:tc>
          <w:tcPr>
            <w:tcW w:w="1046" w:type="dxa"/>
            <w:vMerge w:val="restart"/>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Zakon o potvrđivanju Ugovora o jamstvu između Republike Hrvatske i Međunarodne banke za obnovu i razvoj za financiranje Projekta održivih Hrvatskih željeznica u Europi za društvo HŽ Infrastruktura d.o.o. (MU 5/15)</w:t>
            </w:r>
          </w:p>
        </w:tc>
        <w:tc>
          <w:tcPr>
            <w:tcW w:w="1690" w:type="dxa"/>
            <w:vMerge w:val="restart"/>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1.418.780,17 Eur -</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10.689.799,19 kn</w:t>
            </w:r>
          </w:p>
        </w:tc>
      </w:tr>
      <w:tr w:rsidR="00884FBA" w:rsidRPr="00884FBA" w:rsidTr="003E356B">
        <w:trPr>
          <w:trHeight w:hRule="exact" w:val="1162"/>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2</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Izmjene i dopune Podugovora i Zajmu (Projekt održivih Hrvatskih željeznica u Europi)</w:t>
            </w:r>
          </w:p>
        </w:tc>
        <w:tc>
          <w:tcPr>
            <w:tcW w:w="1066" w:type="dxa"/>
            <w:vMerge/>
            <w:tcBorders>
              <w:left w:val="single" w:sz="4" w:space="0" w:color="auto"/>
            </w:tcBorders>
            <w:shd w:val="clear" w:color="auto" w:fill="auto"/>
            <w:vAlign w:val="center"/>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6.5.2015.</w:t>
            </w:r>
            <w:r w:rsidRPr="003E356B">
              <w:rPr>
                <w:rFonts w:ascii="Arial" w:eastAsia="Arial" w:hAnsi="Arial" w:cs="Arial"/>
                <w:color w:val="000000"/>
                <w:sz w:val="12"/>
                <w:szCs w:val="12"/>
                <w:lang w:eastAsia="hr-HR" w:bidi="hr-HR"/>
              </w:rPr>
              <w:softHyphen/>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30.11.2020.g.</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 xml:space="preserve">Klasa: </w:t>
            </w:r>
            <w:r w:rsidRPr="003E356B">
              <w:rPr>
                <w:rFonts w:ascii="Arial" w:eastAsia="Arial" w:hAnsi="Arial" w:cs="Arial"/>
                <w:color w:val="000000"/>
                <w:sz w:val="12"/>
                <w:szCs w:val="12"/>
                <w:lang w:val="en-US" w:bidi="en-US"/>
              </w:rPr>
              <w:t>450-12/19</w:t>
            </w:r>
            <w:r w:rsidRPr="003E356B">
              <w:rPr>
                <w:rFonts w:ascii="Arial" w:eastAsia="Arial" w:hAnsi="Arial" w:cs="Arial"/>
                <w:color w:val="000000"/>
                <w:sz w:val="12"/>
                <w:szCs w:val="12"/>
                <w:lang w:val="en-US" w:bidi="en-US"/>
              </w:rPr>
              <w:softHyphen/>
              <w:t>02/1,</w:t>
            </w:r>
            <w:r w:rsidRPr="003E356B">
              <w:rPr>
                <w:rFonts w:ascii="Arial" w:eastAsia="Arial" w:hAnsi="Arial" w:cs="Arial"/>
                <w:color w:val="000000"/>
                <w:sz w:val="12"/>
                <w:szCs w:val="12"/>
                <w:lang w:eastAsia="hr-HR" w:bidi="hr-HR"/>
              </w:rPr>
              <w:t xml:space="preserve"> Urbroj: 530</w:t>
            </w:r>
            <w:r w:rsidRPr="003E356B">
              <w:rPr>
                <w:rFonts w:ascii="Arial" w:eastAsia="Arial" w:hAnsi="Arial" w:cs="Arial"/>
                <w:color w:val="000000"/>
                <w:sz w:val="12"/>
                <w:szCs w:val="12"/>
                <w:lang w:eastAsia="hr-HR" w:bidi="hr-HR"/>
              </w:rPr>
              <w:softHyphen/>
              <w:t>08-4-19-1 od 16. rujna 2019. godine</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4.100.000,00 EUR</w:t>
            </w:r>
          </w:p>
        </w:tc>
        <w:tc>
          <w:tcPr>
            <w:tcW w:w="811" w:type="dxa"/>
            <w:vMerge/>
            <w:tcBorders>
              <w:left w:val="single" w:sz="4" w:space="0" w:color="auto"/>
            </w:tcBorders>
            <w:shd w:val="clear" w:color="auto" w:fill="auto"/>
            <w:vAlign w:val="center"/>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1046" w:type="dxa"/>
            <w:vMerge/>
            <w:tcBorders>
              <w:left w:val="single" w:sz="4" w:space="0" w:color="auto"/>
            </w:tcBorders>
            <w:shd w:val="clear" w:color="auto" w:fill="auto"/>
            <w:vAlign w:val="center"/>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1690" w:type="dxa"/>
            <w:vMerge/>
            <w:tcBorders>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r>
      <w:tr w:rsidR="00884FBA" w:rsidRPr="00884FBA" w:rsidTr="003E356B">
        <w:trPr>
          <w:trHeight w:hRule="exact" w:val="1118"/>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3</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Druge Izmjene i dopune Podugovora i Zajmu (Projekt održivih Hrvatskih željeznica u Europi)</w:t>
            </w:r>
          </w:p>
        </w:tc>
        <w:tc>
          <w:tcPr>
            <w:tcW w:w="1066" w:type="dxa"/>
            <w:vMerge/>
            <w:tcBorders>
              <w:left w:val="single" w:sz="4" w:space="0" w:color="auto"/>
            </w:tcBorders>
            <w:shd w:val="clear" w:color="auto" w:fill="auto"/>
            <w:vAlign w:val="center"/>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1.12.2021.</w:t>
            </w:r>
            <w:r w:rsidRPr="003E356B">
              <w:rPr>
                <w:rFonts w:ascii="Arial" w:eastAsia="Arial" w:hAnsi="Arial" w:cs="Arial"/>
                <w:color w:val="000000"/>
                <w:sz w:val="12"/>
                <w:szCs w:val="12"/>
                <w:lang w:eastAsia="hr-HR" w:bidi="hr-HR"/>
              </w:rPr>
              <w:softHyphen/>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1.12.2024. g.</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 xml:space="preserve">Klasa: </w:t>
            </w:r>
            <w:r w:rsidRPr="003E356B">
              <w:rPr>
                <w:rFonts w:ascii="Arial" w:eastAsia="Arial" w:hAnsi="Arial" w:cs="Arial"/>
                <w:color w:val="000000"/>
                <w:sz w:val="12"/>
                <w:szCs w:val="12"/>
                <w:lang w:val="en-US" w:bidi="en-US"/>
              </w:rPr>
              <w:t>402-04/21</w:t>
            </w:r>
            <w:r w:rsidRPr="003E356B">
              <w:rPr>
                <w:rFonts w:ascii="Arial" w:eastAsia="Arial" w:hAnsi="Arial" w:cs="Arial"/>
                <w:color w:val="000000"/>
                <w:sz w:val="12"/>
                <w:szCs w:val="12"/>
                <w:lang w:val="en-US" w:bidi="en-US"/>
              </w:rPr>
              <w:softHyphen/>
              <w:t>03/1,</w:t>
            </w:r>
            <w:r w:rsidRPr="003E356B">
              <w:rPr>
                <w:rFonts w:ascii="Arial" w:eastAsia="Arial" w:hAnsi="Arial" w:cs="Arial"/>
                <w:color w:val="000000"/>
                <w:sz w:val="12"/>
                <w:szCs w:val="12"/>
                <w:lang w:eastAsia="hr-HR" w:bidi="hr-HR"/>
              </w:rPr>
              <w:t xml:space="preserve"> Urbroj: 530</w:t>
            </w:r>
            <w:r w:rsidRPr="003E356B">
              <w:rPr>
                <w:rFonts w:ascii="Arial" w:eastAsia="Arial" w:hAnsi="Arial" w:cs="Arial"/>
                <w:color w:val="000000"/>
                <w:sz w:val="12"/>
                <w:szCs w:val="12"/>
                <w:lang w:eastAsia="hr-HR" w:bidi="hr-HR"/>
              </w:rPr>
              <w:softHyphen/>
              <w:t>06-4-1-22-21 od 3.veljače 2022. godine</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2.110.355,00 EUR</w:t>
            </w:r>
          </w:p>
        </w:tc>
        <w:tc>
          <w:tcPr>
            <w:tcW w:w="811" w:type="dxa"/>
            <w:vMerge/>
            <w:tcBorders>
              <w:left w:val="single" w:sz="4" w:space="0" w:color="auto"/>
            </w:tcBorders>
            <w:shd w:val="clear" w:color="auto" w:fill="auto"/>
            <w:vAlign w:val="center"/>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1046" w:type="dxa"/>
            <w:vMerge/>
            <w:tcBorders>
              <w:left w:val="single" w:sz="4" w:space="0" w:color="auto"/>
            </w:tcBorders>
            <w:shd w:val="clear" w:color="auto" w:fill="auto"/>
            <w:vAlign w:val="center"/>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1690" w:type="dxa"/>
            <w:vMerge/>
            <w:tcBorders>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r>
      <w:tr w:rsidR="00884FBA" w:rsidRPr="00884FBA" w:rsidTr="003E356B">
        <w:trPr>
          <w:trHeight w:hRule="exact" w:val="2840"/>
          <w:jc w:val="center"/>
        </w:trPr>
        <w:tc>
          <w:tcPr>
            <w:tcW w:w="557" w:type="dxa"/>
            <w:tcBorders>
              <w:top w:val="single" w:sz="4" w:space="0" w:color="auto"/>
              <w:left w:val="single" w:sz="4" w:space="0" w:color="auto"/>
            </w:tcBorders>
            <w:shd w:val="clear" w:color="auto" w:fill="auto"/>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41</w:t>
            </w:r>
          </w:p>
        </w:tc>
        <w:tc>
          <w:tcPr>
            <w:tcW w:w="2496" w:type="dxa"/>
            <w:tcBorders>
              <w:top w:val="single" w:sz="4" w:space="0" w:color="auto"/>
              <w:left w:val="single" w:sz="4" w:space="0" w:color="auto"/>
              <w:bottom w:val="single" w:sz="4" w:space="0" w:color="auto"/>
            </w:tcBorders>
            <w:shd w:val="clear" w:color="auto" w:fill="auto"/>
          </w:tcPr>
          <w:p w:rsidR="00884FBA" w:rsidRPr="00884FBA" w:rsidRDefault="00884FBA" w:rsidP="00884FBA">
            <w:pPr>
              <w:widowControl w:val="0"/>
              <w:spacing w:before="600" w:after="0"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Ugovor br. 1/2019/DP-HŽPP o javnim uslugama za usluge od općeg gospodarskog interesa u javnom željezničkom prijevozu u Republici Hrvatskoj između Republike Hrvatske, Ministarstva mora, prometa i infrastrukture i društva HŽ Putnički prijevoz d.o.o. za prijevoz putnika za razdoblje od 01. siječnja 2019. godine do 31. prosinca 2028. godine</w:t>
            </w:r>
          </w:p>
        </w:tc>
        <w:tc>
          <w:tcPr>
            <w:tcW w:w="1066" w:type="dxa"/>
            <w:tcBorders>
              <w:top w:val="single" w:sz="4" w:space="0" w:color="auto"/>
              <w:left w:val="single" w:sz="4" w:space="0" w:color="auto"/>
            </w:tcBorders>
            <w:shd w:val="clear" w:color="auto" w:fill="auto"/>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744" w:type="dxa"/>
            <w:tcBorders>
              <w:top w:val="single" w:sz="4" w:space="0" w:color="auto"/>
              <w:left w:val="single" w:sz="4" w:space="0" w:color="auto"/>
            </w:tcBorders>
            <w:shd w:val="clear" w:color="auto" w:fill="auto"/>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133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 xml:space="preserve">Klasa: </w:t>
            </w:r>
            <w:r w:rsidRPr="003E356B">
              <w:rPr>
                <w:rFonts w:ascii="Arial" w:eastAsia="Arial" w:hAnsi="Arial" w:cs="Arial"/>
                <w:color w:val="000000"/>
                <w:sz w:val="12"/>
                <w:szCs w:val="12"/>
                <w:lang w:val="en-US" w:bidi="en-US"/>
              </w:rPr>
              <w:t>400-02/18</w:t>
            </w:r>
            <w:r w:rsidRPr="003E356B">
              <w:rPr>
                <w:rFonts w:ascii="Arial" w:eastAsia="Arial" w:hAnsi="Arial" w:cs="Arial"/>
                <w:color w:val="000000"/>
                <w:sz w:val="12"/>
                <w:szCs w:val="12"/>
                <w:lang w:val="en-US" w:bidi="en-US"/>
              </w:rPr>
              <w:softHyphen/>
              <w:t>01/117,</w:t>
            </w:r>
            <w:r w:rsidRPr="003E356B">
              <w:rPr>
                <w:rFonts w:ascii="Arial" w:eastAsia="Arial" w:hAnsi="Arial" w:cs="Arial"/>
                <w:color w:val="000000"/>
                <w:sz w:val="12"/>
                <w:szCs w:val="12"/>
                <w:lang w:eastAsia="hr-HR" w:bidi="hr-HR"/>
              </w:rPr>
              <w:t xml:space="preserve"> Urbroj: 530-08-2-18-2 od 21. prosinca 2018. godine</w:t>
            </w:r>
          </w:p>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HŽPP 341/18</w:t>
            </w:r>
          </w:p>
        </w:tc>
        <w:tc>
          <w:tcPr>
            <w:tcW w:w="1435" w:type="dxa"/>
            <w:tcBorders>
              <w:top w:val="single" w:sz="4" w:space="0" w:color="auto"/>
              <w:left w:val="single" w:sz="4" w:space="0" w:color="auto"/>
            </w:tcBorders>
            <w:shd w:val="clear" w:color="auto" w:fill="auto"/>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811" w:type="dxa"/>
            <w:tcBorders>
              <w:top w:val="single" w:sz="4" w:space="0" w:color="auto"/>
              <w:left w:val="single" w:sz="4" w:space="0" w:color="auto"/>
            </w:tcBorders>
            <w:shd w:val="clear" w:color="auto" w:fill="auto"/>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1046" w:type="dxa"/>
            <w:tcBorders>
              <w:top w:val="single" w:sz="4" w:space="0" w:color="auto"/>
              <w:left w:val="single" w:sz="4" w:space="0" w:color="auto"/>
            </w:tcBorders>
            <w:shd w:val="clear" w:color="auto" w:fill="auto"/>
            <w:vAlign w:val="bottom"/>
          </w:tcPr>
          <w:p w:rsidR="00884FBA" w:rsidRPr="00884FBA" w:rsidRDefault="00884FBA" w:rsidP="00884FBA">
            <w:pPr>
              <w:widowControl w:val="0"/>
              <w:spacing w:after="0"/>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Odluka VRH o davanju suglasnosti Ministarstvu mora, prometa i</w:t>
            </w:r>
          </w:p>
        </w:tc>
        <w:tc>
          <w:tcPr>
            <w:tcW w:w="1690" w:type="dxa"/>
            <w:tcBorders>
              <w:top w:val="single" w:sz="4" w:space="0" w:color="auto"/>
              <w:left w:val="single" w:sz="4" w:space="0" w:color="auto"/>
              <w:right w:val="single" w:sz="4" w:space="0" w:color="auto"/>
            </w:tcBorders>
            <w:shd w:val="clear" w:color="auto" w:fill="auto"/>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r>
    </w:tbl>
    <w:p w:rsidR="00884FBA" w:rsidRPr="00884FBA" w:rsidRDefault="00884FBA" w:rsidP="00884FBA">
      <w:pPr>
        <w:widowControl w:val="0"/>
        <w:spacing w:after="0" w:line="1" w:lineRule="exact"/>
        <w:rPr>
          <w:rFonts w:ascii="Microsoft Sans Serif" w:eastAsia="Microsoft Sans Serif" w:hAnsi="Microsoft Sans Serif" w:cs="Microsoft Sans Serif"/>
          <w:color w:val="000000"/>
          <w:sz w:val="12"/>
          <w:szCs w:val="12"/>
          <w:lang w:eastAsia="hr-HR" w:bidi="hr-HR"/>
        </w:rPr>
      </w:pPr>
      <w:r w:rsidRPr="00884FBA">
        <w:rPr>
          <w:rFonts w:ascii="Microsoft Sans Serif" w:eastAsia="Microsoft Sans Serif" w:hAnsi="Microsoft Sans Serif" w:cs="Microsoft Sans Serif"/>
          <w:color w:val="000000"/>
          <w:sz w:val="12"/>
          <w:szCs w:val="12"/>
          <w:lang w:eastAsia="hr-HR" w:bidi="hr-HR"/>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496"/>
        <w:gridCol w:w="1066"/>
        <w:gridCol w:w="744"/>
        <w:gridCol w:w="1334"/>
        <w:gridCol w:w="1435"/>
        <w:gridCol w:w="811"/>
        <w:gridCol w:w="1046"/>
        <w:gridCol w:w="1690"/>
      </w:tblGrid>
      <w:tr w:rsidR="00884FBA" w:rsidRPr="00884FBA" w:rsidTr="003E356B">
        <w:trPr>
          <w:trHeight w:hRule="exact" w:val="4642"/>
          <w:jc w:val="center"/>
        </w:trPr>
        <w:tc>
          <w:tcPr>
            <w:tcW w:w="557" w:type="dxa"/>
            <w:vMerge w:val="restart"/>
            <w:tcBorders>
              <w:left w:val="single" w:sz="4" w:space="0" w:color="auto"/>
            </w:tcBorders>
            <w:shd w:val="clear" w:color="auto" w:fill="auto"/>
          </w:tcPr>
          <w:p w:rsidR="00884FBA" w:rsidRPr="00884FBA" w:rsidRDefault="00884FBA" w:rsidP="00884FBA">
            <w:pPr>
              <w:widowControl w:val="0"/>
              <w:spacing w:before="2000" w:after="0" w:line="240" w:lineRule="auto"/>
              <w:rPr>
                <w:rFonts w:ascii="Calibri" w:eastAsia="Calibri" w:hAnsi="Calibri" w:cs="Calibri"/>
                <w:color w:val="000000"/>
                <w:sz w:val="12"/>
                <w:szCs w:val="12"/>
                <w:lang w:eastAsia="hr-HR" w:bidi="hr-HR"/>
              </w:rPr>
            </w:pP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I. Dodatak Ugovoru br. 1/2019/DP- HŽPP o javnim uslugama za usluge od općeg gospodarskog interesa u javnom željezničkom prijevozu u Republici Hrvatskoj između Republike Hrvatske, Ministarstva mora, prometa i infrastrukture i društva HŽ</w:t>
            </w:r>
          </w:p>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Putnički prijevoz d.o.o. za prijevoz putnika za razdoblje od 01. siječnja 2019. godine do 31. prosinca 2028. godine</w:t>
            </w:r>
          </w:p>
        </w:tc>
        <w:tc>
          <w:tcPr>
            <w:tcW w:w="1066" w:type="dxa"/>
            <w:vMerge w:val="restart"/>
            <w:tcBorders>
              <w:left w:val="single" w:sz="4" w:space="0" w:color="auto"/>
            </w:tcBorders>
            <w:shd w:val="clear" w:color="auto" w:fill="auto"/>
          </w:tcPr>
          <w:p w:rsidR="00884FBA" w:rsidRPr="00884FBA" w:rsidRDefault="00884FBA" w:rsidP="00884FBA">
            <w:pPr>
              <w:widowControl w:val="0"/>
              <w:spacing w:before="1900" w:after="0" w:line="264"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HŽ Putnički prijevoz d.o.o.</w:t>
            </w:r>
          </w:p>
        </w:tc>
        <w:tc>
          <w:tcPr>
            <w:tcW w:w="744" w:type="dxa"/>
            <w:vMerge w:val="restart"/>
            <w:tcBorders>
              <w:left w:val="single" w:sz="4" w:space="0" w:color="auto"/>
            </w:tcBorders>
            <w:shd w:val="clear" w:color="auto" w:fill="auto"/>
          </w:tcPr>
          <w:p w:rsidR="00884FBA" w:rsidRPr="00884FBA" w:rsidRDefault="00884FBA" w:rsidP="00884FBA">
            <w:pPr>
              <w:widowControl w:val="0"/>
              <w:spacing w:before="1820"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1.1.2019.</w:t>
            </w:r>
            <w:r w:rsidRPr="003E356B">
              <w:rPr>
                <w:rFonts w:ascii="Arial" w:eastAsia="Arial" w:hAnsi="Arial" w:cs="Arial"/>
                <w:color w:val="000000"/>
                <w:sz w:val="12"/>
                <w:szCs w:val="12"/>
                <w:lang w:eastAsia="hr-HR" w:bidi="hr-HR"/>
              </w:rPr>
              <w:softHyphen/>
            </w:r>
          </w:p>
          <w:p w:rsidR="00884FBA" w:rsidRPr="00884FBA" w:rsidRDefault="00884FBA" w:rsidP="001176FD">
            <w:pPr>
              <w:widowControl w:val="0"/>
              <w:spacing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31.12.2028.g.</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 xml:space="preserve">Klasa: </w:t>
            </w:r>
            <w:r w:rsidRPr="003E356B">
              <w:rPr>
                <w:rFonts w:ascii="Arial" w:eastAsia="Arial" w:hAnsi="Arial" w:cs="Arial"/>
                <w:color w:val="000000"/>
                <w:sz w:val="12"/>
                <w:szCs w:val="12"/>
                <w:lang w:val="en-US" w:bidi="en-US"/>
              </w:rPr>
              <w:t>400-02/18</w:t>
            </w:r>
            <w:r w:rsidRPr="003E356B">
              <w:rPr>
                <w:rFonts w:ascii="Arial" w:eastAsia="Arial" w:hAnsi="Arial" w:cs="Arial"/>
                <w:color w:val="000000"/>
                <w:sz w:val="12"/>
                <w:szCs w:val="12"/>
                <w:lang w:val="en-US" w:bidi="en-US"/>
              </w:rPr>
              <w:softHyphen/>
              <w:t>01/117,</w:t>
            </w:r>
            <w:r w:rsidRPr="003E356B">
              <w:rPr>
                <w:rFonts w:ascii="Arial" w:eastAsia="Arial" w:hAnsi="Arial" w:cs="Arial"/>
                <w:color w:val="000000"/>
                <w:sz w:val="12"/>
                <w:szCs w:val="12"/>
                <w:lang w:eastAsia="hr-HR" w:bidi="hr-HR"/>
              </w:rPr>
              <w:t xml:space="preserve"> Urbroj: 530-08-2-2-19-82 od 17. prosinca 2019. godine</w:t>
            </w:r>
          </w:p>
        </w:tc>
        <w:tc>
          <w:tcPr>
            <w:tcW w:w="1435" w:type="dxa"/>
            <w:vMerge w:val="restart"/>
            <w:tcBorders>
              <w:left w:val="single" w:sz="4" w:space="0" w:color="auto"/>
            </w:tcBorders>
            <w:shd w:val="clear" w:color="auto" w:fill="auto"/>
          </w:tcPr>
          <w:p w:rsidR="00884FBA" w:rsidRPr="00884FBA" w:rsidRDefault="00884FBA" w:rsidP="00884FBA">
            <w:pPr>
              <w:widowControl w:val="0"/>
              <w:spacing w:before="1900" w:after="0" w:line="240" w:lineRule="auto"/>
              <w:jc w:val="right"/>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4.620.000.000,00</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HRK</w:t>
            </w:r>
          </w:p>
        </w:tc>
        <w:tc>
          <w:tcPr>
            <w:tcW w:w="811" w:type="dxa"/>
            <w:vMerge w:val="restart"/>
            <w:tcBorders>
              <w:left w:val="single" w:sz="4" w:space="0" w:color="auto"/>
            </w:tcBorders>
            <w:shd w:val="clear" w:color="auto" w:fill="auto"/>
          </w:tcPr>
          <w:p w:rsidR="00884FBA" w:rsidRPr="00884FBA" w:rsidRDefault="00884FBA" w:rsidP="00884FBA">
            <w:pPr>
              <w:widowControl w:val="0"/>
              <w:spacing w:before="2040" w:after="0" w:line="240" w:lineRule="auto"/>
              <w:jc w:val="center"/>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A761011</w:t>
            </w:r>
          </w:p>
        </w:tc>
        <w:tc>
          <w:tcPr>
            <w:tcW w:w="1046" w:type="dxa"/>
            <w:vMerge w:val="restart"/>
            <w:tcBorders>
              <w:left w:val="single" w:sz="4" w:space="0" w:color="auto"/>
            </w:tcBorders>
            <w:shd w:val="clear" w:color="auto" w:fill="auto"/>
          </w:tcPr>
          <w:p w:rsidR="00884FBA" w:rsidRPr="00884FBA" w:rsidRDefault="00884FBA" w:rsidP="00884FBA">
            <w:pPr>
              <w:widowControl w:val="0"/>
              <w:spacing w:after="0"/>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 xml:space="preserve">i ini asu </w:t>
            </w:r>
            <w:r w:rsidRPr="003E356B">
              <w:rPr>
                <w:rFonts w:ascii="Arial" w:eastAsia="Arial" w:hAnsi="Arial" w:cs="Arial"/>
                <w:smallCaps/>
                <w:color w:val="000000"/>
                <w:sz w:val="12"/>
                <w:szCs w:val="12"/>
                <w:lang w:eastAsia="hr-HR" w:bidi="hr-HR"/>
              </w:rPr>
              <w:t>umui</w:t>
            </w:r>
            <w:r w:rsidRPr="003E356B">
              <w:rPr>
                <w:rFonts w:ascii="Arial" w:eastAsia="Arial" w:hAnsi="Arial" w:cs="Arial"/>
                <w:color w:val="000000"/>
                <w:sz w:val="12"/>
                <w:szCs w:val="12"/>
                <w:lang w:eastAsia="hr-HR" w:bidi="hr-HR"/>
              </w:rPr>
              <w:t xml:space="preserve"> e za preuzimanje obveza na teret sredstava državnog proračuna Republike Hrvatske za razdoblje od 2019. do 2028. godine, za sklapanje ugovora s društvom HŽ Putnički prijevoz d.o.o. za prijevoz putnika, o javnim uslugama za usluge od općeg gospodarskog interesa u javnom željezničkom prijevozu u Republici Hrvatskoj za razdoblje od 1.1.2019. do 31.12.2028.</w:t>
            </w:r>
          </w:p>
          <w:p w:rsidR="00884FBA" w:rsidRPr="00884FBA" w:rsidRDefault="00884FBA" w:rsidP="00884FBA">
            <w:pPr>
              <w:widowControl w:val="0"/>
              <w:spacing w:after="0"/>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 xml:space="preserve">godine (Klasa: </w:t>
            </w:r>
            <w:r w:rsidRPr="003E356B">
              <w:rPr>
                <w:rFonts w:ascii="Arial" w:eastAsia="Arial" w:hAnsi="Arial" w:cs="Arial"/>
                <w:color w:val="000000"/>
                <w:sz w:val="12"/>
                <w:szCs w:val="12"/>
                <w:lang w:val="en-US" w:bidi="en-US"/>
              </w:rPr>
              <w:t>022-03/18</w:t>
            </w:r>
            <w:r w:rsidRPr="003E356B">
              <w:rPr>
                <w:rFonts w:ascii="Arial" w:eastAsia="Arial" w:hAnsi="Arial" w:cs="Arial"/>
                <w:color w:val="000000"/>
                <w:sz w:val="12"/>
                <w:szCs w:val="12"/>
                <w:lang w:val="en-US" w:bidi="en-US"/>
              </w:rPr>
              <w:softHyphen/>
              <w:t>04/403,</w:t>
            </w:r>
            <w:r w:rsidRPr="003E356B">
              <w:rPr>
                <w:rFonts w:ascii="Arial" w:eastAsia="Arial" w:hAnsi="Arial" w:cs="Arial"/>
                <w:color w:val="000000"/>
                <w:sz w:val="12"/>
                <w:szCs w:val="12"/>
                <w:lang w:eastAsia="hr-HR" w:bidi="hr-HR"/>
              </w:rPr>
              <w:t xml:space="preserve"> Urbroj: 50301-27/04-18-2 od 13.12.2018.g.)</w:t>
            </w:r>
          </w:p>
        </w:tc>
        <w:tc>
          <w:tcPr>
            <w:tcW w:w="1690" w:type="dxa"/>
            <w:vMerge w:val="restart"/>
            <w:tcBorders>
              <w:left w:val="single" w:sz="4" w:space="0" w:color="auto"/>
              <w:right w:val="single" w:sz="4" w:space="0" w:color="auto"/>
            </w:tcBorders>
            <w:shd w:val="clear" w:color="auto" w:fill="auto"/>
          </w:tcPr>
          <w:p w:rsidR="00884FBA" w:rsidRPr="00884FBA" w:rsidRDefault="00884FBA" w:rsidP="00884FBA">
            <w:pPr>
              <w:widowControl w:val="0"/>
              <w:spacing w:before="1900" w:after="0" w:line="240"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2.684.900.000,00 kn</w:t>
            </w:r>
          </w:p>
        </w:tc>
      </w:tr>
      <w:tr w:rsidR="00884FBA" w:rsidRPr="00884FBA" w:rsidTr="003E356B">
        <w:trPr>
          <w:trHeight w:hRule="exact" w:val="3850"/>
          <w:jc w:val="center"/>
        </w:trPr>
        <w:tc>
          <w:tcPr>
            <w:tcW w:w="557" w:type="dxa"/>
            <w:vMerge/>
            <w:tcBorders>
              <w:left w:val="single" w:sz="4" w:space="0" w:color="auto"/>
            </w:tcBorders>
            <w:shd w:val="clear" w:color="auto" w:fill="auto"/>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II. Dodatak Ugovoru br. 1/2019/DP-HŽPP o javnim uslugama za usluge od općeg gospodarskog interesa u javnom željezničkom prijevozu u Republici Hrvatskoj između Republike Hrvatske, Ministarstva mora, prometa i infrastrukture i društva HŽ Putnički prijevoz d.o.o. za prijevoz putnika za razdoblje od 01. siječnja 2019. godine do 31. prosinca 2028. godine</w:t>
            </w:r>
          </w:p>
        </w:tc>
        <w:tc>
          <w:tcPr>
            <w:tcW w:w="1066" w:type="dxa"/>
            <w:vMerge/>
            <w:tcBorders>
              <w:left w:val="single" w:sz="4" w:space="0" w:color="auto"/>
            </w:tcBorders>
            <w:shd w:val="clear" w:color="auto" w:fill="auto"/>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744" w:type="dxa"/>
            <w:vMerge/>
            <w:tcBorders>
              <w:left w:val="single" w:sz="4" w:space="0" w:color="auto"/>
            </w:tcBorders>
            <w:shd w:val="clear" w:color="auto" w:fill="auto"/>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Arial" w:eastAsia="Arial" w:hAnsi="Arial" w:cs="Arial"/>
                <w:color w:val="000000"/>
                <w:sz w:val="12"/>
                <w:szCs w:val="12"/>
                <w:lang w:eastAsia="hr-HR" w:bidi="hr-HR"/>
              </w:rPr>
              <w:t xml:space="preserve">Klasa: </w:t>
            </w:r>
            <w:r w:rsidRPr="003E356B">
              <w:rPr>
                <w:rFonts w:ascii="Arial" w:eastAsia="Arial" w:hAnsi="Arial" w:cs="Arial"/>
                <w:color w:val="000000"/>
                <w:sz w:val="12"/>
                <w:szCs w:val="12"/>
                <w:lang w:val="en-US" w:bidi="en-US"/>
              </w:rPr>
              <w:t>400-02/18</w:t>
            </w:r>
            <w:r w:rsidRPr="003E356B">
              <w:rPr>
                <w:rFonts w:ascii="Arial" w:eastAsia="Arial" w:hAnsi="Arial" w:cs="Arial"/>
                <w:color w:val="000000"/>
                <w:sz w:val="12"/>
                <w:szCs w:val="12"/>
                <w:lang w:val="en-US" w:bidi="en-US"/>
              </w:rPr>
              <w:softHyphen/>
              <w:t>01/117,</w:t>
            </w:r>
            <w:r w:rsidRPr="003E356B">
              <w:rPr>
                <w:rFonts w:ascii="Arial" w:eastAsia="Arial" w:hAnsi="Arial" w:cs="Arial"/>
                <w:color w:val="000000"/>
                <w:sz w:val="12"/>
                <w:szCs w:val="12"/>
                <w:lang w:eastAsia="hr-HR" w:bidi="hr-HR"/>
              </w:rPr>
              <w:t xml:space="preserve"> Urbroja: 530-08-2-2-19-91 od 30. prosinca 2019. godine</w:t>
            </w:r>
          </w:p>
        </w:tc>
        <w:tc>
          <w:tcPr>
            <w:tcW w:w="1435" w:type="dxa"/>
            <w:vMerge/>
            <w:tcBorders>
              <w:left w:val="single" w:sz="4" w:space="0" w:color="auto"/>
            </w:tcBorders>
            <w:shd w:val="clear" w:color="auto" w:fill="auto"/>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811" w:type="dxa"/>
            <w:vMerge/>
            <w:tcBorders>
              <w:left w:val="single" w:sz="4" w:space="0" w:color="auto"/>
            </w:tcBorders>
            <w:shd w:val="clear" w:color="auto" w:fill="auto"/>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1046" w:type="dxa"/>
            <w:vMerge/>
            <w:tcBorders>
              <w:left w:val="single" w:sz="4" w:space="0" w:color="auto"/>
            </w:tcBorders>
            <w:shd w:val="clear" w:color="auto" w:fill="auto"/>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1690" w:type="dxa"/>
            <w:vMerge/>
            <w:tcBorders>
              <w:left w:val="single" w:sz="4" w:space="0" w:color="auto"/>
              <w:right w:val="single" w:sz="4" w:space="0" w:color="auto"/>
            </w:tcBorders>
            <w:shd w:val="clear" w:color="auto" w:fill="auto"/>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r>
      <w:tr w:rsidR="00884FBA" w:rsidRPr="00884FBA" w:rsidTr="003E356B">
        <w:trPr>
          <w:trHeight w:hRule="exact" w:val="2232"/>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884FBA">
              <w:rPr>
                <w:rFonts w:ascii="Calibri" w:eastAsia="Calibri" w:hAnsi="Calibri" w:cs="Calibri"/>
                <w:color w:val="000000"/>
                <w:sz w:val="12"/>
                <w:szCs w:val="12"/>
                <w:lang w:eastAsia="hr-HR" w:bidi="hr-HR"/>
              </w:rPr>
              <w:lastRenderedPageBreak/>
              <w:t>42.</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Javna usluga u cest.prijevozu putnika</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Zagrebačka županija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1.01.2022 . do</w:t>
            </w:r>
            <w:r w:rsidR="001176FD">
              <w:rPr>
                <w:rFonts w:ascii="Calibri" w:eastAsia="Calibri" w:hAnsi="Calibri" w:cs="Calibri"/>
                <w:color w:val="000000"/>
                <w:sz w:val="12"/>
                <w:szCs w:val="12"/>
                <w:lang w:eastAsia="hr-HR" w:bidi="hr-HR"/>
              </w:rPr>
              <w:t xml:space="preserve"> 31.12.202</w:t>
            </w:r>
            <w:r w:rsidRPr="003E356B">
              <w:rPr>
                <w:rFonts w:ascii="Calibri" w:eastAsia="Calibri" w:hAnsi="Calibri" w:cs="Calibri"/>
                <w:color w:val="000000"/>
                <w:sz w:val="12"/>
                <w:szCs w:val="12"/>
                <w:lang w:eastAsia="hr-HR" w:bidi="hr-HR"/>
              </w:rPr>
              <w:t>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Ugovor o sufinanciranju javne usluge u cestovnom prijevozu putnika</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46.319.077,00 kn godišnje</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A820076/3631</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Odluka Vlade RH o davanju suglasnosti za sklapanje ugovora o sufinanciranju javne usluge u cest.</w:t>
            </w:r>
          </w:p>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Prijev.putnika za ratdoblje od 2022. do 2024.g.</w:t>
            </w:r>
          </w:p>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(Klasa:022-03/22- 04/185,Urbro:50301 05/20-22-2 od 6.05.2022.g.</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15.366.757,76 kn</w:t>
            </w:r>
          </w:p>
        </w:tc>
      </w:tr>
      <w:tr w:rsidR="00884FBA" w:rsidRPr="00884FBA" w:rsidTr="003E356B">
        <w:trPr>
          <w:trHeight w:hRule="exact" w:val="2395"/>
          <w:jc w:val="center"/>
        </w:trPr>
        <w:tc>
          <w:tcPr>
            <w:tcW w:w="557"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884FBA">
              <w:rPr>
                <w:rFonts w:ascii="Calibri" w:eastAsia="Calibri" w:hAnsi="Calibri" w:cs="Calibri"/>
                <w:color w:val="000000"/>
                <w:sz w:val="12"/>
                <w:szCs w:val="12"/>
                <w:lang w:eastAsia="hr-HR" w:bidi="hr-HR"/>
              </w:rPr>
              <w:t>43.</w:t>
            </w:r>
          </w:p>
        </w:tc>
        <w:tc>
          <w:tcPr>
            <w:tcW w:w="249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Javna usluga u cest.prijevozu putnika</w:t>
            </w:r>
          </w:p>
        </w:tc>
        <w:tc>
          <w:tcPr>
            <w:tcW w:w="106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4"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Koprivničko- križevačka županija</w:t>
            </w:r>
          </w:p>
        </w:tc>
        <w:tc>
          <w:tcPr>
            <w:tcW w:w="74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1176FD">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10.03.202</w:t>
            </w:r>
            <w:r w:rsidR="001176FD">
              <w:rPr>
                <w:rFonts w:ascii="Calibri" w:eastAsia="Calibri" w:hAnsi="Calibri" w:cs="Calibri"/>
                <w:color w:val="000000"/>
                <w:sz w:val="12"/>
                <w:szCs w:val="12"/>
                <w:lang w:eastAsia="hr-HR" w:bidi="hr-HR"/>
              </w:rPr>
              <w:t>2. do 10. 03.</w:t>
            </w:r>
            <w:r w:rsidRPr="003E356B">
              <w:rPr>
                <w:rFonts w:ascii="Calibri" w:eastAsia="Calibri" w:hAnsi="Calibri" w:cs="Calibri"/>
                <w:color w:val="000000"/>
                <w:sz w:val="12"/>
                <w:szCs w:val="12"/>
                <w:lang w:eastAsia="hr-HR" w:bidi="hr-HR"/>
              </w:rPr>
              <w:t>2024.</w:t>
            </w:r>
          </w:p>
        </w:tc>
        <w:tc>
          <w:tcPr>
            <w:tcW w:w="133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4"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Ugovor o sufinanciranju javne usluge u cestovnom prijevozu putnika</w:t>
            </w:r>
          </w:p>
        </w:tc>
        <w:tc>
          <w:tcPr>
            <w:tcW w:w="1435"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16.454.078,00 kn godišnje</w:t>
            </w:r>
          </w:p>
        </w:tc>
        <w:tc>
          <w:tcPr>
            <w:tcW w:w="811"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A820076/3631</w:t>
            </w:r>
          </w:p>
        </w:tc>
        <w:tc>
          <w:tcPr>
            <w:tcW w:w="104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Odluka Vlade RH o davanju suglasnosti za sklapanje ugovora o sufinanciranju javne usluge u cest.</w:t>
            </w:r>
          </w:p>
          <w:p w:rsidR="00884FBA" w:rsidRPr="00884FBA" w:rsidRDefault="00884FBA" w:rsidP="00884FBA">
            <w:pPr>
              <w:widowControl w:val="0"/>
              <w:spacing w:after="0" w:line="26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Prijev.putnika za ratdoblje od 2022. do 2024.g.</w:t>
            </w:r>
          </w:p>
          <w:p w:rsidR="00884FBA" w:rsidRPr="00884FBA" w:rsidRDefault="00884FBA" w:rsidP="00884FBA">
            <w:pPr>
              <w:widowControl w:val="0"/>
              <w:spacing w:after="0" w:line="26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(Klasa:022-03/22- 04/185,Urbro:50301 05/20-22-2 od 6.05.2022.g.</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7.630.214,72 kn</w:t>
            </w:r>
          </w:p>
        </w:tc>
      </w:tr>
    </w:tbl>
    <w:p w:rsidR="00884FBA" w:rsidRPr="00884FBA" w:rsidRDefault="00884FBA" w:rsidP="00884FBA">
      <w:pPr>
        <w:widowControl w:val="0"/>
        <w:spacing w:after="0" w:line="1" w:lineRule="exact"/>
        <w:rPr>
          <w:rFonts w:ascii="Microsoft Sans Serif" w:eastAsia="Microsoft Sans Serif" w:hAnsi="Microsoft Sans Serif" w:cs="Microsoft Sans Serif"/>
          <w:color w:val="000000"/>
          <w:sz w:val="2"/>
          <w:szCs w:val="2"/>
          <w:lang w:eastAsia="hr-HR" w:bidi="hr-HR"/>
        </w:rPr>
      </w:pPr>
      <w:r w:rsidRPr="00884FBA">
        <w:rPr>
          <w:rFonts w:ascii="Microsoft Sans Serif" w:eastAsia="Microsoft Sans Serif" w:hAnsi="Microsoft Sans Serif" w:cs="Microsoft Sans Serif"/>
          <w:color w:val="000000"/>
          <w:sz w:val="24"/>
          <w:szCs w:val="24"/>
          <w:lang w:eastAsia="hr-HR" w:bidi="hr-HR"/>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496"/>
        <w:gridCol w:w="1066"/>
        <w:gridCol w:w="744"/>
        <w:gridCol w:w="1334"/>
        <w:gridCol w:w="1435"/>
        <w:gridCol w:w="811"/>
        <w:gridCol w:w="1046"/>
        <w:gridCol w:w="1690"/>
      </w:tblGrid>
      <w:tr w:rsidR="00884FBA" w:rsidRPr="00884FBA" w:rsidTr="003E356B">
        <w:trPr>
          <w:trHeight w:hRule="exact" w:val="1949"/>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6"/>
                <w:szCs w:val="16"/>
                <w:lang w:eastAsia="hr-HR" w:bidi="hr-HR"/>
              </w:rPr>
            </w:pPr>
            <w:r w:rsidRPr="00884FBA">
              <w:rPr>
                <w:rFonts w:ascii="Calibri" w:eastAsia="Calibri" w:hAnsi="Calibri" w:cs="Calibri"/>
                <w:color w:val="000000"/>
                <w:sz w:val="16"/>
                <w:szCs w:val="16"/>
                <w:lang w:eastAsia="hr-HR" w:bidi="hr-HR"/>
              </w:rPr>
              <w:lastRenderedPageBreak/>
              <w:t>44.</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Nadoknada dijela troška dizelskog goriva u komercijalnom prijevozu putnika</w:t>
            </w:r>
          </w:p>
        </w:tc>
        <w:tc>
          <w:tcPr>
            <w:tcW w:w="1066" w:type="dxa"/>
            <w:tcBorders>
              <w:top w:val="single" w:sz="4" w:space="0" w:color="auto"/>
              <w:left w:val="single" w:sz="4" w:space="0" w:color="auto"/>
            </w:tcBorders>
            <w:shd w:val="clear" w:color="auto" w:fill="auto"/>
          </w:tcPr>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—i igovatKa— društva u javnom sektoru, trgovačka društva i zadruge izvan javnog sektora, te</w:t>
            </w:r>
          </w:p>
        </w:tc>
        <w:tc>
          <w:tcPr>
            <w:tcW w:w="744" w:type="dxa"/>
            <w:tcBorders>
              <w:top w:val="single" w:sz="4" w:space="0" w:color="auto"/>
              <w:left w:val="single" w:sz="4" w:space="0" w:color="auto"/>
            </w:tcBorders>
            <w:shd w:val="clear" w:color="auto" w:fill="auto"/>
            <w:vAlign w:val="center"/>
          </w:tcPr>
          <w:p w:rsidR="00884FBA" w:rsidRPr="00884FBA" w:rsidRDefault="001176FD" w:rsidP="00884FBA">
            <w:pPr>
              <w:widowControl w:val="0"/>
              <w:spacing w:after="0" w:line="264" w:lineRule="auto"/>
              <w:jc w:val="center"/>
              <w:rPr>
                <w:rFonts w:ascii="Calibri" w:eastAsia="Calibri" w:hAnsi="Calibri" w:cs="Calibri"/>
                <w:color w:val="000000"/>
                <w:sz w:val="12"/>
                <w:szCs w:val="12"/>
                <w:lang w:eastAsia="hr-HR" w:bidi="hr-HR"/>
              </w:rPr>
            </w:pPr>
            <w:r>
              <w:rPr>
                <w:rFonts w:ascii="Calibri" w:eastAsia="Calibri" w:hAnsi="Calibri" w:cs="Calibri"/>
                <w:color w:val="000000"/>
                <w:sz w:val="12"/>
                <w:szCs w:val="12"/>
                <w:lang w:eastAsia="hr-HR" w:bidi="hr-HR"/>
              </w:rPr>
              <w:t>1.07.2022 . do 30.03.202</w:t>
            </w:r>
            <w:r w:rsidR="00884FBA" w:rsidRPr="003E356B">
              <w:rPr>
                <w:rFonts w:ascii="Calibri" w:eastAsia="Calibri" w:hAnsi="Calibri" w:cs="Calibri"/>
                <w:color w:val="000000"/>
                <w:sz w:val="12"/>
                <w:szCs w:val="12"/>
                <w:lang w:eastAsia="hr-HR" w:bidi="hr-HR"/>
              </w:rPr>
              <w:t>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Rješenje o nadoknadi dijela troška diz.goriva za svakog od prijevoznika</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21.600.000,00 kn za</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2022.godinu</w:t>
            </w:r>
          </w:p>
        </w:tc>
        <w:tc>
          <w:tcPr>
            <w:tcW w:w="811" w:type="dxa"/>
            <w:tcBorders>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T820081/3512</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Uredba Vlade RH o nadoknadi dijela troška dizelskog goriva koje se koristi kao pogonsko gorivo u komercijalnom cestovnom prijevozu putnika od 5. 09. 2022.g.</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6.576.303,86 kn</w:t>
            </w:r>
          </w:p>
        </w:tc>
      </w:tr>
      <w:tr w:rsidR="00884FBA" w:rsidRPr="00884FBA" w:rsidTr="003E356B">
        <w:trPr>
          <w:trHeight w:hRule="exact" w:val="1195"/>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6"/>
                <w:szCs w:val="16"/>
                <w:lang w:eastAsia="hr-HR" w:bidi="hr-HR"/>
              </w:rPr>
            </w:pPr>
            <w:r w:rsidRPr="00884FBA">
              <w:rPr>
                <w:rFonts w:ascii="Calibri" w:eastAsia="Calibri" w:hAnsi="Calibri" w:cs="Calibri"/>
                <w:color w:val="000000"/>
                <w:sz w:val="16"/>
                <w:szCs w:val="16"/>
                <w:lang w:eastAsia="hr-HR" w:bidi="hr-HR"/>
              </w:rPr>
              <w:t>45.</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7"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Gradnja i isporuka brodice za traganje i spašavanje na moru</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Cantiere</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Navale </w:t>
            </w:r>
            <w:r w:rsidRPr="003E356B">
              <w:rPr>
                <w:rFonts w:ascii="Calibri" w:eastAsia="Calibri" w:hAnsi="Calibri" w:cs="Calibri"/>
                <w:color w:val="000000"/>
                <w:sz w:val="12"/>
                <w:szCs w:val="12"/>
                <w:lang w:val="en-US" w:bidi="en-US"/>
              </w:rPr>
              <w:t>Vittoria</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S.p.A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2022.</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U-22/00035</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2.098.000,00 €</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K8200078 - Obnova SAR flote lučkih kapetanija</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022-03/22</w:t>
            </w:r>
            <w:r w:rsidRPr="003E356B">
              <w:rPr>
                <w:rFonts w:ascii="Calibri" w:eastAsia="Calibri" w:hAnsi="Calibri" w:cs="Calibri"/>
                <w:color w:val="000000"/>
                <w:sz w:val="12"/>
                <w:szCs w:val="12"/>
                <w:lang w:val="en-US" w:bidi="en-US"/>
              </w:rPr>
              <w:softHyphen/>
              <w:t>04/277</w:t>
            </w:r>
            <w:r w:rsidRPr="003E356B">
              <w:rPr>
                <w:rFonts w:ascii="Calibri" w:eastAsia="Calibri" w:hAnsi="Calibri" w:cs="Calibri"/>
                <w:color w:val="000000"/>
                <w:sz w:val="12"/>
                <w:szCs w:val="12"/>
                <w:lang w:eastAsia="hr-HR" w:bidi="hr-HR"/>
              </w:rPr>
              <w:t xml:space="preserve"> URBROJ: </w:t>
            </w:r>
            <w:r w:rsidRPr="003E356B">
              <w:rPr>
                <w:rFonts w:ascii="Calibri" w:eastAsia="Calibri" w:hAnsi="Calibri" w:cs="Calibri"/>
                <w:color w:val="000000"/>
                <w:sz w:val="12"/>
                <w:szCs w:val="12"/>
                <w:lang w:val="en-US" w:bidi="en-US"/>
              </w:rPr>
              <w:t>50301</w:t>
            </w:r>
            <w:r w:rsidRPr="003E356B">
              <w:rPr>
                <w:rFonts w:ascii="Calibri" w:eastAsia="Calibri" w:hAnsi="Calibri" w:cs="Calibri"/>
                <w:color w:val="000000"/>
                <w:sz w:val="12"/>
                <w:szCs w:val="12"/>
                <w:lang w:val="en-US" w:bidi="en-US"/>
              </w:rPr>
              <w:softHyphen/>
              <w:t>05/31-22-5</w:t>
            </w:r>
            <w:r w:rsidRPr="003E356B">
              <w:rPr>
                <w:rFonts w:ascii="Calibri" w:eastAsia="Calibri" w:hAnsi="Calibri" w:cs="Calibri"/>
                <w:color w:val="000000"/>
                <w:sz w:val="12"/>
                <w:szCs w:val="12"/>
                <w:lang w:eastAsia="hr-HR" w:bidi="hr-HR"/>
              </w:rPr>
              <w:t xml:space="preserve"> Zagreb, 21. srpnja 2022.</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1.363.700,00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10.274.797,65 kn</w:t>
            </w:r>
          </w:p>
        </w:tc>
      </w:tr>
      <w:tr w:rsidR="00884FBA" w:rsidRPr="00884FBA" w:rsidTr="003E356B">
        <w:trPr>
          <w:trHeight w:hRule="exact" w:val="960"/>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6"/>
                <w:szCs w:val="16"/>
                <w:lang w:eastAsia="hr-HR" w:bidi="hr-HR"/>
              </w:rPr>
            </w:pPr>
            <w:r w:rsidRPr="00884FBA">
              <w:rPr>
                <w:rFonts w:ascii="Calibri" w:eastAsia="Calibri" w:hAnsi="Calibri" w:cs="Calibri"/>
                <w:color w:val="000000"/>
                <w:sz w:val="16"/>
                <w:szCs w:val="16"/>
                <w:lang w:eastAsia="hr-HR" w:bidi="hr-HR"/>
              </w:rPr>
              <w:t>46.</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Gradnja gumenih brodica sa stakloplastičnim dnom</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Ris Marine d.o.o.</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2022.</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U-22/00097</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1.490.891,90 €</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K8200078 - Obnova SAR flote lučkih kapetanija</w:t>
            </w:r>
          </w:p>
        </w:tc>
        <w:tc>
          <w:tcPr>
            <w:tcW w:w="1046" w:type="dxa"/>
            <w:tcBorders>
              <w:top w:val="single" w:sz="4" w:space="0" w:color="auto"/>
              <w:left w:val="single" w:sz="4" w:space="0" w:color="auto"/>
            </w:tcBorders>
            <w:shd w:val="clear" w:color="auto" w:fill="auto"/>
            <w:vAlign w:val="bottom"/>
          </w:tcPr>
          <w:p w:rsidR="00884FBA" w:rsidRPr="00884FBA" w:rsidRDefault="00884FBA" w:rsidP="00884FBA">
            <w:pPr>
              <w:widowControl w:val="0"/>
              <w:spacing w:after="0" w:line="271"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022-03/22</w:t>
            </w:r>
            <w:r w:rsidRPr="003E356B">
              <w:rPr>
                <w:rFonts w:ascii="Calibri" w:eastAsia="Calibri" w:hAnsi="Calibri" w:cs="Calibri"/>
                <w:color w:val="000000"/>
                <w:sz w:val="12"/>
                <w:szCs w:val="12"/>
                <w:lang w:val="en-US" w:bidi="en-US"/>
              </w:rPr>
              <w:softHyphen/>
              <w:t>04/399</w:t>
            </w:r>
          </w:p>
          <w:p w:rsidR="00884FBA" w:rsidRPr="00884FBA" w:rsidRDefault="00884FBA" w:rsidP="00884FBA">
            <w:pPr>
              <w:widowControl w:val="0"/>
              <w:spacing w:after="0" w:line="271"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URBROJ: </w:t>
            </w:r>
            <w:r w:rsidRPr="003E356B">
              <w:rPr>
                <w:rFonts w:ascii="Calibri" w:eastAsia="Calibri" w:hAnsi="Calibri" w:cs="Calibri"/>
                <w:color w:val="000000"/>
                <w:sz w:val="12"/>
                <w:szCs w:val="12"/>
                <w:lang w:val="en-US" w:bidi="en-US"/>
              </w:rPr>
              <w:t>50301</w:t>
            </w:r>
            <w:r w:rsidRPr="003E356B">
              <w:rPr>
                <w:rFonts w:ascii="Calibri" w:eastAsia="Calibri" w:hAnsi="Calibri" w:cs="Calibri"/>
                <w:color w:val="000000"/>
                <w:sz w:val="12"/>
                <w:szCs w:val="12"/>
                <w:lang w:val="en-US" w:bidi="en-US"/>
              </w:rPr>
              <w:softHyphen/>
              <w:t>05/16-22-3</w:t>
            </w:r>
          </w:p>
          <w:p w:rsidR="00884FBA" w:rsidRPr="00884FBA" w:rsidRDefault="00884FBA" w:rsidP="00884FBA">
            <w:pPr>
              <w:widowControl w:val="0"/>
              <w:spacing w:after="0" w:line="271"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Zagreb, 16. prosinca</w:t>
            </w:r>
          </w:p>
          <w:p w:rsidR="00884FBA" w:rsidRPr="00884FBA" w:rsidRDefault="00884FBA" w:rsidP="00884FBA">
            <w:pPr>
              <w:widowControl w:val="0"/>
              <w:spacing w:after="0" w:line="271"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2022.</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1.490.891,90 EUR-</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11.233.125,02 kn</w:t>
            </w:r>
          </w:p>
        </w:tc>
      </w:tr>
      <w:tr w:rsidR="00884FBA" w:rsidRPr="00884FBA" w:rsidTr="003E356B">
        <w:trPr>
          <w:trHeight w:hRule="exact" w:val="2430"/>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6"/>
                <w:szCs w:val="16"/>
                <w:lang w:eastAsia="hr-HR" w:bidi="hr-HR"/>
              </w:rPr>
            </w:pPr>
            <w:r w:rsidRPr="00884FBA">
              <w:rPr>
                <w:rFonts w:ascii="Calibri" w:eastAsia="Calibri" w:hAnsi="Calibri" w:cs="Calibri"/>
                <w:color w:val="000000"/>
                <w:sz w:val="16"/>
                <w:szCs w:val="16"/>
                <w:lang w:eastAsia="hr-HR" w:bidi="hr-HR"/>
              </w:rPr>
              <w:t>47.</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Ugovor o javnoj nabavi robe za gradnju 6 brzih brodica za uspostavu hitne pomorske medicinske službe (temeljem Sporazuma o zajedničkoj pripremi i provedbi EU projekta "Uspostava hitne pomorske službe brzim brodicama" , MMPI je preuzelo plaćanje dijela iznosa Ugovora u iznosu od 3.158.271,95 €. Suglasnost Vlade RH je ishodovalo Ministarstvo zdravstva kao nositelj projekta)</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Zajednica ponuditelja: Tehnomont Brodogradilište Pula i ISKRA brodogradilište 1 d.o.o.</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2021.</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2023.</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UG-59/21 i Dodatak I Ugovoru UG-70/21</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3.158.271,95 €</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K103278 - Opremanje lučkih kapetanija plovilima, vozilima, uređajima i ostalom opremom</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022-03/21</w:t>
            </w:r>
            <w:r w:rsidRPr="003E356B">
              <w:rPr>
                <w:rFonts w:ascii="Calibri" w:eastAsia="Calibri" w:hAnsi="Calibri" w:cs="Calibri"/>
                <w:color w:val="000000"/>
                <w:sz w:val="12"/>
                <w:szCs w:val="12"/>
                <w:lang w:val="en-US" w:bidi="en-US"/>
              </w:rPr>
              <w:softHyphen/>
              <w:t>04/317</w:t>
            </w:r>
            <w:r w:rsidRPr="003E356B">
              <w:rPr>
                <w:rFonts w:ascii="Calibri" w:eastAsia="Calibri" w:hAnsi="Calibri" w:cs="Calibri"/>
                <w:color w:val="000000"/>
                <w:sz w:val="12"/>
                <w:szCs w:val="12"/>
                <w:lang w:eastAsia="hr-HR" w:bidi="hr-HR"/>
              </w:rPr>
              <w:t xml:space="preserve"> URBROJ: </w:t>
            </w:r>
            <w:r w:rsidRPr="003E356B">
              <w:rPr>
                <w:rFonts w:ascii="Calibri" w:eastAsia="Calibri" w:hAnsi="Calibri" w:cs="Calibri"/>
                <w:color w:val="000000"/>
                <w:sz w:val="12"/>
                <w:szCs w:val="12"/>
                <w:lang w:val="en-US" w:bidi="en-US"/>
              </w:rPr>
              <w:t>50301</w:t>
            </w:r>
            <w:r w:rsidRPr="003E356B">
              <w:rPr>
                <w:rFonts w:ascii="Calibri" w:eastAsia="Calibri" w:hAnsi="Calibri" w:cs="Calibri"/>
                <w:color w:val="000000"/>
                <w:sz w:val="12"/>
                <w:szCs w:val="12"/>
                <w:lang w:val="en-US" w:bidi="en-US"/>
              </w:rPr>
              <w:softHyphen/>
              <w:t>04/12-21-3</w:t>
            </w:r>
            <w:r w:rsidRPr="003E356B">
              <w:rPr>
                <w:rFonts w:ascii="Calibri" w:eastAsia="Calibri" w:hAnsi="Calibri" w:cs="Calibri"/>
                <w:color w:val="000000"/>
                <w:sz w:val="12"/>
                <w:szCs w:val="12"/>
                <w:lang w:eastAsia="hr-HR" w:bidi="hr-HR"/>
              </w:rPr>
              <w:t xml:space="preserve"> Zagreb, 16. rujna 2021.</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3.107.545,29 EUR-</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23.413.799,99 kn</w:t>
            </w:r>
          </w:p>
        </w:tc>
      </w:tr>
      <w:tr w:rsidR="00884FBA" w:rsidRPr="00884FBA" w:rsidTr="003E356B">
        <w:trPr>
          <w:trHeight w:hRule="exact" w:val="1003"/>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6"/>
                <w:szCs w:val="16"/>
                <w:lang w:eastAsia="hr-HR" w:bidi="hr-HR"/>
              </w:rPr>
            </w:pPr>
            <w:r w:rsidRPr="00884FBA">
              <w:rPr>
                <w:rFonts w:ascii="Calibri" w:eastAsia="Calibri" w:hAnsi="Calibri" w:cs="Calibri"/>
                <w:color w:val="000000"/>
                <w:sz w:val="16"/>
                <w:szCs w:val="16"/>
                <w:lang w:eastAsia="hr-HR" w:bidi="hr-HR"/>
              </w:rPr>
              <w:t>48.</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Ugovor o zajedničkom financiranju proširenja i produbljenja plovnog kanala Privlački gaz Broj: 1/1-2- 3016/19-4133/ŽM</w:t>
            </w:r>
          </w:p>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(KLASA: 342-01/15-01/502; URBROJ: 530-04-2-1-2-21-34, od 22. prosinca 2021.)</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Plovput d.o.o.</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Split</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2021</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2024</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342-01/15</w:t>
            </w:r>
            <w:r w:rsidRPr="003E356B">
              <w:rPr>
                <w:rFonts w:ascii="Calibri" w:eastAsia="Calibri" w:hAnsi="Calibri" w:cs="Calibri"/>
                <w:color w:val="000000"/>
                <w:sz w:val="12"/>
                <w:szCs w:val="12"/>
                <w:lang w:val="en-US" w:bidi="en-US"/>
              </w:rPr>
              <w:softHyphen/>
              <w:t>01/502;</w:t>
            </w:r>
          </w:p>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URBROJ: 530-04-2</w:t>
            </w:r>
            <w:r w:rsidRPr="003E356B">
              <w:rPr>
                <w:rFonts w:ascii="Calibri" w:eastAsia="Calibri" w:hAnsi="Calibri" w:cs="Calibri"/>
                <w:color w:val="000000"/>
                <w:sz w:val="12"/>
                <w:szCs w:val="12"/>
                <w:lang w:eastAsia="hr-HR" w:bidi="hr-HR"/>
              </w:rPr>
              <w:softHyphen/>
              <w:t>1-2-21-34, od 22. prosinca 2021.</w:t>
            </w:r>
          </w:p>
        </w:tc>
        <w:tc>
          <w:tcPr>
            <w:tcW w:w="1435" w:type="dxa"/>
            <w:tcBorders>
              <w:top w:val="single" w:sz="4" w:space="0" w:color="auto"/>
              <w:left w:val="single" w:sz="4" w:space="0" w:color="auto"/>
            </w:tcBorders>
            <w:shd w:val="clear" w:color="auto" w:fill="auto"/>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 xml:space="preserve">915.329,57 EUR (ukupni ugovoreni iznos) </w:t>
            </w:r>
            <w:r w:rsidRPr="003E356B">
              <w:rPr>
                <w:rFonts w:ascii="Calibri" w:eastAsia="Calibri" w:hAnsi="Calibri" w:cs="Calibri"/>
                <w:color w:val="000000"/>
                <w:sz w:val="12"/>
                <w:szCs w:val="12"/>
                <w:lang w:eastAsia="hr-HR" w:bidi="hr-HR"/>
              </w:rPr>
              <w:t>- od toga su zaduženja po godinama: 2022. god: 394.624,98 EUR 2023. god. : 422.052,05 EUR 2024. god.: 98 655 54 EUR</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T810060</w:t>
            </w:r>
          </w:p>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Projekt proširenja i produbljenja plovnog kanala Privlački gaz</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400-06/21</w:t>
            </w:r>
            <w:r w:rsidRPr="003E356B">
              <w:rPr>
                <w:rFonts w:ascii="Calibri" w:eastAsia="Calibri" w:hAnsi="Calibri" w:cs="Calibri"/>
                <w:color w:val="000000"/>
                <w:sz w:val="12"/>
                <w:szCs w:val="12"/>
                <w:lang w:val="en-US" w:bidi="en-US"/>
              </w:rPr>
              <w:softHyphen/>
              <w:t>01/107;</w:t>
            </w:r>
            <w:r w:rsidRPr="003E356B">
              <w:rPr>
                <w:rFonts w:ascii="Calibri" w:eastAsia="Calibri" w:hAnsi="Calibri" w:cs="Calibri"/>
                <w:color w:val="000000"/>
                <w:sz w:val="12"/>
                <w:szCs w:val="12"/>
                <w:lang w:eastAsia="hr-HR" w:bidi="hr-HR"/>
              </w:rPr>
              <w:t xml:space="preserve"> URBROJ: 513-05-01-21-7, od 26. studenog 2021.</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673.894,10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5.077.455,10 kn</w:t>
            </w:r>
          </w:p>
        </w:tc>
      </w:tr>
      <w:tr w:rsidR="00884FBA" w:rsidRPr="00884FBA" w:rsidTr="003E356B">
        <w:trPr>
          <w:trHeight w:hRule="exact" w:val="1428"/>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6"/>
                <w:szCs w:val="16"/>
                <w:lang w:eastAsia="hr-HR" w:bidi="hr-HR"/>
              </w:rPr>
            </w:pPr>
            <w:r w:rsidRPr="00884FBA">
              <w:rPr>
                <w:rFonts w:ascii="Calibri" w:eastAsia="Calibri" w:hAnsi="Calibri" w:cs="Calibri"/>
                <w:color w:val="000000"/>
                <w:sz w:val="16"/>
                <w:szCs w:val="16"/>
                <w:lang w:eastAsia="hr-HR" w:bidi="hr-HR"/>
              </w:rPr>
              <w:t>49.</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Ugovor o sufinanciranju dijela troškova jednog plovila čistača mora za djelovanje kod iznendanih onečišćenja mora (KLASA: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01/21;</w:t>
            </w:r>
            <w:r w:rsidRPr="003E356B">
              <w:rPr>
                <w:rFonts w:ascii="Calibri" w:eastAsia="Calibri" w:hAnsi="Calibri" w:cs="Calibri"/>
                <w:color w:val="000000"/>
                <w:sz w:val="12"/>
                <w:szCs w:val="12"/>
                <w:lang w:eastAsia="hr-HR" w:bidi="hr-HR"/>
              </w:rPr>
              <w:t xml:space="preserve"> URBROJ:530-04-2-1-2-20-5, od 15. prosinca 2020.)</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Splitsko- dalmatinska županija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2020 -</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2030</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01/21;</w:t>
            </w:r>
            <w:r w:rsidRPr="003E356B">
              <w:rPr>
                <w:rFonts w:ascii="Calibri" w:eastAsia="Calibri" w:hAnsi="Calibri" w:cs="Calibri"/>
                <w:color w:val="000000"/>
                <w:sz w:val="12"/>
                <w:szCs w:val="12"/>
                <w:lang w:eastAsia="hr-HR" w:bidi="hr-HR"/>
              </w:rPr>
              <w:t xml:space="preserve"> URBROJ:530 04-2-1-2-20-5, od 15. prosinca 2020.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30.526,25</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EUR/godišnje</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A754063 Održavanje mreže plovila- čistača za djelovanje kod iznenadnih onečišćenja mora</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400-06/20</w:t>
            </w:r>
            <w:r w:rsidRPr="003E356B">
              <w:rPr>
                <w:rFonts w:ascii="Calibri" w:eastAsia="Calibri" w:hAnsi="Calibri" w:cs="Calibri"/>
                <w:color w:val="000000"/>
                <w:sz w:val="12"/>
                <w:szCs w:val="12"/>
                <w:lang w:val="en-US" w:bidi="en-US"/>
              </w:rPr>
              <w:softHyphen/>
              <w:t>01/251;</w:t>
            </w:r>
            <w:r w:rsidRPr="003E356B">
              <w:rPr>
                <w:rFonts w:ascii="Calibri" w:eastAsia="Calibri" w:hAnsi="Calibri" w:cs="Calibri"/>
                <w:color w:val="000000"/>
                <w:sz w:val="12"/>
                <w:szCs w:val="12"/>
                <w:lang w:eastAsia="hr-HR" w:bidi="hr-HR"/>
              </w:rPr>
              <w:t xml:space="preserve"> URBROJ: 513-05-01-20-10, od 15. listopada 2020.</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244.209,97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1.840.000,02 kn</w:t>
            </w:r>
          </w:p>
        </w:tc>
      </w:tr>
      <w:tr w:rsidR="00884FBA" w:rsidRPr="00884FBA" w:rsidTr="003E356B">
        <w:trPr>
          <w:trHeight w:hRule="exact" w:val="1273"/>
          <w:jc w:val="center"/>
        </w:trPr>
        <w:tc>
          <w:tcPr>
            <w:tcW w:w="557"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6"/>
                <w:szCs w:val="16"/>
                <w:lang w:eastAsia="hr-HR" w:bidi="hr-HR"/>
              </w:rPr>
            </w:pPr>
            <w:r w:rsidRPr="00884FBA">
              <w:rPr>
                <w:rFonts w:ascii="Calibri" w:eastAsia="Calibri" w:hAnsi="Calibri" w:cs="Calibri"/>
                <w:color w:val="000000"/>
                <w:sz w:val="16"/>
                <w:szCs w:val="16"/>
                <w:lang w:eastAsia="hr-HR" w:bidi="hr-HR"/>
              </w:rPr>
              <w:lastRenderedPageBreak/>
              <w:t>50.</w:t>
            </w:r>
          </w:p>
        </w:tc>
        <w:tc>
          <w:tcPr>
            <w:tcW w:w="249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Ugovor o sufinanciranju dijela troškova jednog plovila čistača mora za djelovanje kod iznendanih onečišćenja mora (KLASA: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01/22;</w:t>
            </w:r>
            <w:r w:rsidRPr="003E356B">
              <w:rPr>
                <w:rFonts w:ascii="Calibri" w:eastAsia="Calibri" w:hAnsi="Calibri" w:cs="Calibri"/>
                <w:color w:val="000000"/>
                <w:sz w:val="12"/>
                <w:szCs w:val="12"/>
                <w:lang w:eastAsia="hr-HR" w:bidi="hr-HR"/>
              </w:rPr>
              <w:t xml:space="preserve"> URBROJ:530-04-2-1-2-20-5, od 15. prosinca 2020.)</w:t>
            </w:r>
          </w:p>
        </w:tc>
        <w:tc>
          <w:tcPr>
            <w:tcW w:w="106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Dubrovačko - neretvanska županija</w:t>
            </w:r>
          </w:p>
        </w:tc>
        <w:tc>
          <w:tcPr>
            <w:tcW w:w="74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2020 -</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2030</w:t>
            </w:r>
          </w:p>
        </w:tc>
        <w:tc>
          <w:tcPr>
            <w:tcW w:w="133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01/22;</w:t>
            </w:r>
            <w:r w:rsidRPr="003E356B">
              <w:rPr>
                <w:rFonts w:ascii="Calibri" w:eastAsia="Calibri" w:hAnsi="Calibri" w:cs="Calibri"/>
                <w:color w:val="000000"/>
                <w:sz w:val="12"/>
                <w:szCs w:val="12"/>
                <w:lang w:eastAsia="hr-HR" w:bidi="hr-HR"/>
              </w:rPr>
              <w:t xml:space="preserve"> URBROJ:530 04-2-1-2-20-5, od 15. prosinca 2020.</w:t>
            </w:r>
          </w:p>
        </w:tc>
        <w:tc>
          <w:tcPr>
            <w:tcW w:w="1435"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30.526,25</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EUR/godišnje</w:t>
            </w:r>
          </w:p>
        </w:tc>
        <w:tc>
          <w:tcPr>
            <w:tcW w:w="811"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A754063 Održavanje mreže plovila- čistača za djelovanje kod iznenadnih onečišćenja mora</w:t>
            </w:r>
          </w:p>
        </w:tc>
        <w:tc>
          <w:tcPr>
            <w:tcW w:w="104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400-06/20</w:t>
            </w:r>
            <w:r w:rsidRPr="003E356B">
              <w:rPr>
                <w:rFonts w:ascii="Calibri" w:eastAsia="Calibri" w:hAnsi="Calibri" w:cs="Calibri"/>
                <w:color w:val="000000"/>
                <w:sz w:val="12"/>
                <w:szCs w:val="12"/>
                <w:lang w:val="en-US" w:bidi="en-US"/>
              </w:rPr>
              <w:softHyphen/>
              <w:t>01/251;</w:t>
            </w:r>
            <w:r w:rsidRPr="003E356B">
              <w:rPr>
                <w:rFonts w:ascii="Calibri" w:eastAsia="Calibri" w:hAnsi="Calibri" w:cs="Calibri"/>
                <w:color w:val="000000"/>
                <w:sz w:val="12"/>
                <w:szCs w:val="12"/>
                <w:lang w:eastAsia="hr-HR" w:bidi="hr-HR"/>
              </w:rPr>
              <w:t xml:space="preserve"> URBROJ: 513-05-01-20-8, od 15. listopada 2020.</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244.209,97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1.840.000,02 kn</w:t>
            </w:r>
          </w:p>
        </w:tc>
      </w:tr>
    </w:tbl>
    <w:p w:rsidR="00884FBA" w:rsidRPr="00884FBA" w:rsidRDefault="00884FBA" w:rsidP="00884FBA">
      <w:pPr>
        <w:widowControl w:val="0"/>
        <w:spacing w:after="0" w:line="1" w:lineRule="exact"/>
        <w:rPr>
          <w:rFonts w:ascii="Microsoft Sans Serif" w:eastAsia="Microsoft Sans Serif" w:hAnsi="Microsoft Sans Serif" w:cs="Microsoft Sans Serif"/>
          <w:color w:val="000000"/>
          <w:sz w:val="2"/>
          <w:szCs w:val="2"/>
          <w:lang w:eastAsia="hr-HR" w:bidi="hr-HR"/>
        </w:rPr>
      </w:pPr>
      <w:r w:rsidRPr="00884FBA">
        <w:rPr>
          <w:rFonts w:ascii="Microsoft Sans Serif" w:eastAsia="Microsoft Sans Serif" w:hAnsi="Microsoft Sans Serif" w:cs="Microsoft Sans Serif"/>
          <w:color w:val="000000"/>
          <w:sz w:val="24"/>
          <w:szCs w:val="24"/>
          <w:lang w:eastAsia="hr-HR" w:bidi="hr-HR"/>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496"/>
        <w:gridCol w:w="1066"/>
        <w:gridCol w:w="744"/>
        <w:gridCol w:w="1334"/>
        <w:gridCol w:w="1435"/>
        <w:gridCol w:w="811"/>
        <w:gridCol w:w="1046"/>
        <w:gridCol w:w="1690"/>
      </w:tblGrid>
      <w:tr w:rsidR="00884FBA" w:rsidRPr="00884FBA" w:rsidTr="00884FBA">
        <w:trPr>
          <w:trHeight w:hRule="exact" w:val="1423"/>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6"/>
                <w:szCs w:val="16"/>
                <w:lang w:eastAsia="hr-HR" w:bidi="hr-HR"/>
              </w:rPr>
            </w:pPr>
            <w:r w:rsidRPr="00884FBA">
              <w:rPr>
                <w:rFonts w:ascii="Calibri" w:eastAsia="Calibri" w:hAnsi="Calibri" w:cs="Calibri"/>
                <w:color w:val="000000"/>
                <w:sz w:val="16"/>
                <w:szCs w:val="16"/>
                <w:lang w:eastAsia="hr-HR" w:bidi="hr-HR"/>
              </w:rPr>
              <w:lastRenderedPageBreak/>
              <w:t>51.</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Ugovor o sufinanciranju dijela troškova jednog plovila čistača mora za djelovanje kod iznendanih onečišćenja mora (KLASA: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01/13;</w:t>
            </w:r>
            <w:r w:rsidRPr="003E356B">
              <w:rPr>
                <w:rFonts w:ascii="Calibri" w:eastAsia="Calibri" w:hAnsi="Calibri" w:cs="Calibri"/>
                <w:color w:val="000000"/>
                <w:sz w:val="12"/>
                <w:szCs w:val="12"/>
                <w:lang w:eastAsia="hr-HR" w:bidi="hr-HR"/>
              </w:rPr>
              <w:t xml:space="preserve"> URBROJ:530-04-2-1-2-20-5, od 15. prosinca 2020.)</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Istarska županija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2020 -</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2030</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01/13;</w:t>
            </w:r>
            <w:r w:rsidRPr="003E356B">
              <w:rPr>
                <w:rFonts w:ascii="Calibri" w:eastAsia="Calibri" w:hAnsi="Calibri" w:cs="Calibri"/>
                <w:color w:val="000000"/>
                <w:sz w:val="12"/>
                <w:szCs w:val="12"/>
                <w:lang w:eastAsia="hr-HR" w:bidi="hr-HR"/>
              </w:rPr>
              <w:t xml:space="preserve"> URBROJ:530 04-2-1-2-20-5, od 15. prosinca 2020.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30.526,25</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EUR/godišnje</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A754063 Održavanje mreže plovila- čistača za djelovanje kod iznenadnih onečišćenja mora</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400-06/20</w:t>
            </w:r>
            <w:r w:rsidRPr="003E356B">
              <w:rPr>
                <w:rFonts w:ascii="Calibri" w:eastAsia="Calibri" w:hAnsi="Calibri" w:cs="Calibri"/>
                <w:color w:val="000000"/>
                <w:sz w:val="12"/>
                <w:szCs w:val="12"/>
                <w:lang w:val="en-US" w:bidi="en-US"/>
              </w:rPr>
              <w:softHyphen/>
              <w:t>01/251;</w:t>
            </w:r>
            <w:r w:rsidRPr="003E356B">
              <w:rPr>
                <w:rFonts w:ascii="Calibri" w:eastAsia="Calibri" w:hAnsi="Calibri" w:cs="Calibri"/>
                <w:color w:val="000000"/>
                <w:sz w:val="12"/>
                <w:szCs w:val="12"/>
                <w:lang w:eastAsia="hr-HR" w:bidi="hr-HR"/>
              </w:rPr>
              <w:t xml:space="preserve"> URBROJ: 513-05-01-20-9, od 15. listopada 2020.</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244.209,97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1.840.000,02 kn</w:t>
            </w:r>
          </w:p>
        </w:tc>
      </w:tr>
      <w:tr w:rsidR="00884FBA" w:rsidRPr="00884FBA" w:rsidTr="00884FBA">
        <w:trPr>
          <w:trHeight w:hRule="exact" w:val="1414"/>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6"/>
                <w:szCs w:val="16"/>
                <w:lang w:eastAsia="hr-HR" w:bidi="hr-HR"/>
              </w:rPr>
            </w:pPr>
            <w:r w:rsidRPr="00884FBA">
              <w:rPr>
                <w:rFonts w:ascii="Calibri" w:eastAsia="Calibri" w:hAnsi="Calibri" w:cs="Calibri"/>
                <w:color w:val="000000"/>
                <w:sz w:val="16"/>
                <w:szCs w:val="16"/>
                <w:lang w:eastAsia="hr-HR" w:bidi="hr-HR"/>
              </w:rPr>
              <w:t>52.</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Ugovor o sufinanciranju dijela troškova jednog plovila čistača mora za djelovanje kod iznendanih onečišćenja mora (KLASA: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01/18;</w:t>
            </w:r>
            <w:r w:rsidRPr="003E356B">
              <w:rPr>
                <w:rFonts w:ascii="Calibri" w:eastAsia="Calibri" w:hAnsi="Calibri" w:cs="Calibri"/>
                <w:color w:val="000000"/>
                <w:sz w:val="12"/>
                <w:szCs w:val="12"/>
                <w:lang w:eastAsia="hr-HR" w:bidi="hr-HR"/>
              </w:rPr>
              <w:t xml:space="preserve"> URBROJ:530-04-2-1-2-20-5, od 15. prosinca 2020.)</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Primorsko- goranska županija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2020 -</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2030</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01/18;</w:t>
            </w:r>
            <w:r w:rsidRPr="003E356B">
              <w:rPr>
                <w:rFonts w:ascii="Calibri" w:eastAsia="Calibri" w:hAnsi="Calibri" w:cs="Calibri"/>
                <w:color w:val="000000"/>
                <w:sz w:val="12"/>
                <w:szCs w:val="12"/>
                <w:lang w:eastAsia="hr-HR" w:bidi="hr-HR"/>
              </w:rPr>
              <w:t xml:space="preserve"> URBROJ:530 04-2-1-2-20-5, od 15. prosinca 2020.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30.526,25</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EUR/godišnje</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A754063 Održavanje mreže plovila- čistača za djelovanje kod iznenadnih onečišćenja mora</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400-06/20</w:t>
            </w:r>
            <w:r w:rsidRPr="003E356B">
              <w:rPr>
                <w:rFonts w:ascii="Calibri" w:eastAsia="Calibri" w:hAnsi="Calibri" w:cs="Calibri"/>
                <w:color w:val="000000"/>
                <w:sz w:val="12"/>
                <w:szCs w:val="12"/>
                <w:lang w:val="en-US" w:bidi="en-US"/>
              </w:rPr>
              <w:softHyphen/>
              <w:t>01/251;</w:t>
            </w:r>
            <w:r w:rsidRPr="003E356B">
              <w:rPr>
                <w:rFonts w:ascii="Calibri" w:eastAsia="Calibri" w:hAnsi="Calibri" w:cs="Calibri"/>
                <w:color w:val="000000"/>
                <w:sz w:val="12"/>
                <w:szCs w:val="12"/>
                <w:lang w:eastAsia="hr-HR" w:bidi="hr-HR"/>
              </w:rPr>
              <w:t xml:space="preserve"> URBROJ: 513-05-01-20-11, od 15. listopada 2020.</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244.209,97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1.840.000,02 kn</w:t>
            </w:r>
          </w:p>
        </w:tc>
      </w:tr>
      <w:tr w:rsidR="00884FBA" w:rsidRPr="00884FBA" w:rsidTr="00884FBA">
        <w:trPr>
          <w:trHeight w:hRule="exact" w:val="1278"/>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6"/>
                <w:szCs w:val="16"/>
                <w:lang w:eastAsia="hr-HR" w:bidi="hr-HR"/>
              </w:rPr>
            </w:pPr>
            <w:r w:rsidRPr="00884FBA">
              <w:rPr>
                <w:rFonts w:ascii="Calibri" w:eastAsia="Calibri" w:hAnsi="Calibri" w:cs="Calibri"/>
                <w:color w:val="000000"/>
                <w:sz w:val="16"/>
                <w:szCs w:val="16"/>
                <w:lang w:eastAsia="hr-HR" w:bidi="hr-HR"/>
              </w:rPr>
              <w:t>53.</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Ugovor o sufinanciranju dijela troškova jednog plovila čistača mora za djelovanje kod iznendanih onečišćenja mora (KLASA: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01/19</w:t>
            </w:r>
            <w:r w:rsidRPr="003E356B">
              <w:rPr>
                <w:rFonts w:ascii="Calibri" w:eastAsia="Calibri" w:hAnsi="Calibri" w:cs="Calibri"/>
                <w:color w:val="000000"/>
                <w:sz w:val="12"/>
                <w:szCs w:val="12"/>
                <w:lang w:eastAsia="hr-HR" w:bidi="hr-HR"/>
              </w:rPr>
              <w:t xml:space="preserve"> URBROJ:530-04-2-1-2-20-4, od 15. prosinca 2020.)</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Primorsko- goranska županija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2020 -</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2030</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01/19</w:t>
            </w:r>
            <w:r w:rsidRPr="003E356B">
              <w:rPr>
                <w:rFonts w:ascii="Calibri" w:eastAsia="Calibri" w:hAnsi="Calibri" w:cs="Calibri"/>
                <w:color w:val="000000"/>
                <w:sz w:val="12"/>
                <w:szCs w:val="12"/>
                <w:lang w:eastAsia="hr-HR" w:bidi="hr-HR"/>
              </w:rPr>
              <w:t xml:space="preserve"> URBROJ:530- 04-2-1-2-20-4, od 15. prosinca 2020.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30.526,25</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EUR/godišnje</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A754063 Održavanje mreže plovila- čistača za djelovanje kod iznenadnih onečišćenja mora</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400-06/20</w:t>
            </w:r>
            <w:r w:rsidRPr="003E356B">
              <w:rPr>
                <w:rFonts w:ascii="Calibri" w:eastAsia="Calibri" w:hAnsi="Calibri" w:cs="Calibri"/>
                <w:color w:val="000000"/>
                <w:sz w:val="12"/>
                <w:szCs w:val="12"/>
                <w:lang w:val="en-US" w:bidi="en-US"/>
              </w:rPr>
              <w:softHyphen/>
              <w:t>01/251;</w:t>
            </w:r>
            <w:r w:rsidRPr="003E356B">
              <w:rPr>
                <w:rFonts w:ascii="Calibri" w:eastAsia="Calibri" w:hAnsi="Calibri" w:cs="Calibri"/>
                <w:color w:val="000000"/>
                <w:sz w:val="12"/>
                <w:szCs w:val="12"/>
                <w:lang w:eastAsia="hr-HR" w:bidi="hr-HR"/>
              </w:rPr>
              <w:t xml:space="preserve"> URBROJ: 513-05-01-20-12, od 15. listopada 2020.</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244.209,97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1.840.000,02 kn</w:t>
            </w:r>
          </w:p>
        </w:tc>
      </w:tr>
      <w:tr w:rsidR="00884FBA" w:rsidRPr="00884FBA" w:rsidTr="003E356B">
        <w:trPr>
          <w:trHeight w:hRule="exact" w:val="2174"/>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6"/>
                <w:szCs w:val="16"/>
                <w:lang w:eastAsia="hr-HR" w:bidi="hr-HR"/>
              </w:rPr>
            </w:pPr>
            <w:r w:rsidRPr="00884FBA">
              <w:rPr>
                <w:rFonts w:ascii="Calibri" w:eastAsia="Calibri" w:hAnsi="Calibri" w:cs="Calibri"/>
                <w:color w:val="000000"/>
                <w:sz w:val="16"/>
                <w:szCs w:val="16"/>
                <w:lang w:eastAsia="hr-HR" w:bidi="hr-HR"/>
              </w:rPr>
              <w:t>54.</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Dodatak II Ugovoru o predaji brodice čistača mora, tipa ECO 13/1, registarske oznake 16 PL u vlasništvo bez naknade KLASA: </w:t>
            </w:r>
            <w:r w:rsidRPr="003E356B">
              <w:rPr>
                <w:rFonts w:ascii="Calibri" w:eastAsia="Calibri" w:hAnsi="Calibri" w:cs="Calibri"/>
                <w:color w:val="000000"/>
                <w:sz w:val="12"/>
                <w:szCs w:val="12"/>
                <w:lang w:val="en-US" w:bidi="en-US"/>
              </w:rPr>
              <w:t>351-01/07</w:t>
            </w:r>
            <w:r w:rsidRPr="003E356B">
              <w:rPr>
                <w:rFonts w:ascii="Calibri" w:eastAsia="Calibri" w:hAnsi="Calibri" w:cs="Calibri"/>
                <w:color w:val="000000"/>
                <w:sz w:val="12"/>
                <w:szCs w:val="12"/>
                <w:lang w:val="en-US" w:bidi="en-US"/>
              </w:rPr>
              <w:softHyphen/>
              <w:t>12/11;</w:t>
            </w:r>
            <w:r w:rsidRPr="003E356B">
              <w:rPr>
                <w:rFonts w:ascii="Calibri" w:eastAsia="Calibri" w:hAnsi="Calibri" w:cs="Calibri"/>
                <w:color w:val="000000"/>
                <w:sz w:val="12"/>
                <w:szCs w:val="12"/>
                <w:lang w:eastAsia="hr-HR" w:bidi="hr-HR"/>
              </w:rPr>
              <w:t xml:space="preserve"> URBROJ: 531-08-2-2-07-1 od 24. kolovoza 2007. (KLASA: </w:t>
            </w:r>
            <w:r w:rsidRPr="003E356B">
              <w:rPr>
                <w:rFonts w:ascii="Calibri" w:eastAsia="Calibri" w:hAnsi="Calibri" w:cs="Calibri"/>
                <w:color w:val="000000"/>
                <w:sz w:val="12"/>
                <w:szCs w:val="12"/>
                <w:lang w:val="en-US" w:bidi="en-US"/>
              </w:rPr>
              <w:t>342</w:t>
            </w:r>
            <w:r w:rsidRPr="003E356B">
              <w:rPr>
                <w:rFonts w:ascii="Calibri" w:eastAsia="Calibri" w:hAnsi="Calibri" w:cs="Calibri"/>
                <w:color w:val="000000"/>
                <w:sz w:val="12"/>
                <w:szCs w:val="12"/>
                <w:lang w:val="en-US" w:bidi="en-US"/>
              </w:rPr>
              <w:softHyphen/>
              <w:t>29/20-01/14;</w:t>
            </w:r>
            <w:r w:rsidRPr="003E356B">
              <w:rPr>
                <w:rFonts w:ascii="Calibri" w:eastAsia="Calibri" w:hAnsi="Calibri" w:cs="Calibri"/>
                <w:color w:val="000000"/>
                <w:sz w:val="12"/>
                <w:szCs w:val="12"/>
                <w:lang w:eastAsia="hr-HR" w:bidi="hr-HR"/>
              </w:rPr>
              <w:t xml:space="preserve"> URBROJ: 530-04-2-1-2</w:t>
            </w:r>
            <w:r w:rsidRPr="003E356B">
              <w:rPr>
                <w:rFonts w:ascii="Calibri" w:eastAsia="Calibri" w:hAnsi="Calibri" w:cs="Calibri"/>
                <w:color w:val="000000"/>
                <w:sz w:val="12"/>
                <w:szCs w:val="12"/>
                <w:lang w:eastAsia="hr-HR" w:bidi="hr-HR"/>
              </w:rPr>
              <w:softHyphen/>
              <w:t>20-6 od 15. prosinca 2020.)</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Dubrovačko - neretvanska županija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2020 -</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2030</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01/14;</w:t>
            </w:r>
            <w:r w:rsidRPr="003E356B">
              <w:rPr>
                <w:rFonts w:ascii="Calibri" w:eastAsia="Calibri" w:hAnsi="Calibri" w:cs="Calibri"/>
                <w:color w:val="000000"/>
                <w:sz w:val="12"/>
                <w:szCs w:val="12"/>
                <w:lang w:eastAsia="hr-HR" w:bidi="hr-HR"/>
              </w:rPr>
              <w:t xml:space="preserve"> URBROJ: 530-04-2-1-2-20-6 od 15. prosinca 2020.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30.526,25</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EUR/godišnje</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A754063 Održavanje mreže plovila- čistača za djelovanje kod iznenadnih onečišćenja mora</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400-06/20</w:t>
            </w:r>
            <w:r w:rsidRPr="003E356B">
              <w:rPr>
                <w:rFonts w:ascii="Calibri" w:eastAsia="Calibri" w:hAnsi="Calibri" w:cs="Calibri"/>
                <w:color w:val="000000"/>
                <w:sz w:val="12"/>
                <w:szCs w:val="12"/>
                <w:lang w:val="en-US" w:bidi="en-US"/>
              </w:rPr>
              <w:softHyphen/>
              <w:t>01/251;</w:t>
            </w:r>
            <w:r w:rsidRPr="003E356B">
              <w:rPr>
                <w:rFonts w:ascii="Calibri" w:eastAsia="Calibri" w:hAnsi="Calibri" w:cs="Calibri"/>
                <w:color w:val="000000"/>
                <w:sz w:val="12"/>
                <w:szCs w:val="12"/>
                <w:lang w:eastAsia="hr-HR" w:bidi="hr-HR"/>
              </w:rPr>
              <w:t xml:space="preserve"> URBROJ: 513-05-01-20-16, od 9. prosinca 2020.</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244.209,97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1.840.000,02 kn</w:t>
            </w:r>
          </w:p>
        </w:tc>
      </w:tr>
      <w:tr w:rsidR="00884FBA" w:rsidRPr="00884FBA" w:rsidTr="00884FBA">
        <w:trPr>
          <w:trHeight w:hRule="exact" w:val="1795"/>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6"/>
                <w:szCs w:val="16"/>
                <w:lang w:eastAsia="hr-HR" w:bidi="hr-HR"/>
              </w:rPr>
            </w:pPr>
            <w:r w:rsidRPr="00884FBA">
              <w:rPr>
                <w:rFonts w:ascii="Calibri" w:eastAsia="Calibri" w:hAnsi="Calibri" w:cs="Calibri"/>
                <w:color w:val="000000"/>
                <w:sz w:val="16"/>
                <w:szCs w:val="16"/>
                <w:lang w:eastAsia="hr-HR" w:bidi="hr-HR"/>
              </w:rPr>
              <w:t>55.</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Dodatak II Ugovoru o predaji brodice čistača mora, tipa ECO 13/2, registarske oznake 17 ŠB u vlasništvo bez naknade KLASA: </w:t>
            </w:r>
            <w:r w:rsidRPr="003E356B">
              <w:rPr>
                <w:rFonts w:ascii="Calibri" w:eastAsia="Calibri" w:hAnsi="Calibri" w:cs="Calibri"/>
                <w:color w:val="000000"/>
                <w:sz w:val="12"/>
                <w:szCs w:val="12"/>
                <w:lang w:val="en-US" w:bidi="en-US"/>
              </w:rPr>
              <w:t>351-01/07</w:t>
            </w:r>
            <w:r w:rsidRPr="003E356B">
              <w:rPr>
                <w:rFonts w:ascii="Calibri" w:eastAsia="Calibri" w:hAnsi="Calibri" w:cs="Calibri"/>
                <w:color w:val="000000"/>
                <w:sz w:val="12"/>
                <w:szCs w:val="12"/>
                <w:lang w:val="en-US" w:bidi="en-US"/>
              </w:rPr>
              <w:softHyphen/>
              <w:t>12/12;</w:t>
            </w:r>
            <w:r w:rsidRPr="003E356B">
              <w:rPr>
                <w:rFonts w:ascii="Calibri" w:eastAsia="Calibri" w:hAnsi="Calibri" w:cs="Calibri"/>
                <w:color w:val="000000"/>
                <w:sz w:val="12"/>
                <w:szCs w:val="12"/>
                <w:lang w:eastAsia="hr-HR" w:bidi="hr-HR"/>
              </w:rPr>
              <w:t xml:space="preserve"> URBROJ: 531-08-2-2-1 od 3. kolovoza 2007. (KLASA: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01/15;</w:t>
            </w:r>
            <w:r w:rsidRPr="003E356B">
              <w:rPr>
                <w:rFonts w:ascii="Calibri" w:eastAsia="Calibri" w:hAnsi="Calibri" w:cs="Calibri"/>
                <w:color w:val="000000"/>
                <w:sz w:val="12"/>
                <w:szCs w:val="12"/>
                <w:lang w:eastAsia="hr-HR" w:bidi="hr-HR"/>
              </w:rPr>
              <w:t xml:space="preserve"> URBROJ: 530-04-2-1-2-20-6 od 15. prosinca 2020.)</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Šibensko- kninska županija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2022 -</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2030</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01/15;</w:t>
            </w:r>
          </w:p>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URBROJ: 530-04-2</w:t>
            </w:r>
            <w:r w:rsidRPr="003E356B">
              <w:rPr>
                <w:rFonts w:ascii="Calibri" w:eastAsia="Calibri" w:hAnsi="Calibri" w:cs="Calibri"/>
                <w:color w:val="000000"/>
                <w:sz w:val="12"/>
                <w:szCs w:val="12"/>
                <w:lang w:eastAsia="hr-HR" w:bidi="hr-HR"/>
              </w:rPr>
              <w:softHyphen/>
              <w:t>1-2-20-6 od 15.</w:t>
            </w:r>
          </w:p>
          <w:p w:rsidR="00884FBA" w:rsidRPr="00884FBA" w:rsidRDefault="00884FBA" w:rsidP="00884FBA">
            <w:pPr>
              <w:widowControl w:val="0"/>
              <w:spacing w:after="0" w:line="262"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prosinca 2020.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30.526,25</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EUR/godišnje</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A754063 Održavanje mreže plovila- čistača za djelovanje kod iznenadnih onečišćenja mora</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400-06/20</w:t>
            </w:r>
            <w:r w:rsidRPr="003E356B">
              <w:rPr>
                <w:rFonts w:ascii="Calibri" w:eastAsia="Calibri" w:hAnsi="Calibri" w:cs="Calibri"/>
                <w:color w:val="000000"/>
                <w:sz w:val="12"/>
                <w:szCs w:val="12"/>
                <w:lang w:val="en-US" w:bidi="en-US"/>
              </w:rPr>
              <w:softHyphen/>
              <w:t>01/251;</w:t>
            </w:r>
            <w:r w:rsidRPr="003E356B">
              <w:rPr>
                <w:rFonts w:ascii="Calibri" w:eastAsia="Calibri" w:hAnsi="Calibri" w:cs="Calibri"/>
                <w:color w:val="000000"/>
                <w:sz w:val="12"/>
                <w:szCs w:val="12"/>
                <w:lang w:eastAsia="hr-HR" w:bidi="hr-HR"/>
              </w:rPr>
              <w:t xml:space="preserve"> URBROJ: 513-05-01-20-19, od 9. prosinca 2020.</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244.209,97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1.840.000,02 kn</w:t>
            </w:r>
          </w:p>
        </w:tc>
      </w:tr>
      <w:tr w:rsidR="00884FBA" w:rsidRPr="00884FBA" w:rsidTr="003E356B">
        <w:trPr>
          <w:trHeight w:hRule="exact" w:val="2376"/>
          <w:jc w:val="center"/>
        </w:trPr>
        <w:tc>
          <w:tcPr>
            <w:tcW w:w="557"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6"/>
                <w:szCs w:val="16"/>
                <w:lang w:eastAsia="hr-HR" w:bidi="hr-HR"/>
              </w:rPr>
            </w:pPr>
            <w:r w:rsidRPr="00884FBA">
              <w:rPr>
                <w:rFonts w:ascii="Calibri" w:eastAsia="Calibri" w:hAnsi="Calibri" w:cs="Calibri"/>
                <w:color w:val="000000"/>
                <w:sz w:val="16"/>
                <w:szCs w:val="16"/>
                <w:lang w:eastAsia="hr-HR" w:bidi="hr-HR"/>
              </w:rPr>
              <w:lastRenderedPageBreak/>
              <w:t>56.</w:t>
            </w:r>
          </w:p>
        </w:tc>
        <w:tc>
          <w:tcPr>
            <w:tcW w:w="249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Dodatak II Ugovoru o predaji brodice čistača mora, tipa ECO 13/3, registarske oznake 1657 ZD u vlasništvo bez naknade KLASA: </w:t>
            </w:r>
            <w:r w:rsidRPr="003E356B">
              <w:rPr>
                <w:rFonts w:ascii="Calibri" w:eastAsia="Calibri" w:hAnsi="Calibri" w:cs="Calibri"/>
                <w:color w:val="000000"/>
                <w:sz w:val="12"/>
                <w:szCs w:val="12"/>
                <w:lang w:val="en-US" w:bidi="en-US"/>
              </w:rPr>
              <w:t>351</w:t>
            </w:r>
            <w:r w:rsidRPr="003E356B">
              <w:rPr>
                <w:rFonts w:ascii="Calibri" w:eastAsia="Calibri" w:hAnsi="Calibri" w:cs="Calibri"/>
                <w:color w:val="000000"/>
                <w:sz w:val="12"/>
                <w:szCs w:val="12"/>
                <w:lang w:val="en-US" w:bidi="en-US"/>
              </w:rPr>
              <w:softHyphen/>
              <w:t>01/07-12/7;</w:t>
            </w:r>
            <w:r w:rsidRPr="003E356B">
              <w:rPr>
                <w:rFonts w:ascii="Calibri" w:eastAsia="Calibri" w:hAnsi="Calibri" w:cs="Calibri"/>
                <w:color w:val="000000"/>
                <w:sz w:val="12"/>
                <w:szCs w:val="12"/>
                <w:lang w:eastAsia="hr-HR" w:bidi="hr-HR"/>
              </w:rPr>
              <w:t xml:space="preserve"> URBROJ: 531-08-2-2-07</w:t>
            </w:r>
            <w:r w:rsidRPr="003E356B">
              <w:rPr>
                <w:rFonts w:ascii="Calibri" w:eastAsia="Calibri" w:hAnsi="Calibri" w:cs="Calibri"/>
                <w:color w:val="000000"/>
                <w:sz w:val="12"/>
                <w:szCs w:val="12"/>
                <w:lang w:eastAsia="hr-HR" w:bidi="hr-HR"/>
              </w:rPr>
              <w:softHyphen/>
              <w:t xml:space="preserve">3 od 7. kolovoza 2007. (KLASA: </w:t>
            </w:r>
            <w:r w:rsidRPr="003E356B">
              <w:rPr>
                <w:rFonts w:ascii="Calibri" w:eastAsia="Calibri" w:hAnsi="Calibri" w:cs="Calibri"/>
                <w:color w:val="000000"/>
                <w:sz w:val="12"/>
                <w:szCs w:val="12"/>
                <w:lang w:val="en-US" w:bidi="en-US"/>
              </w:rPr>
              <w:t>342</w:t>
            </w:r>
            <w:r w:rsidRPr="003E356B">
              <w:rPr>
                <w:rFonts w:ascii="Calibri" w:eastAsia="Calibri" w:hAnsi="Calibri" w:cs="Calibri"/>
                <w:color w:val="000000"/>
                <w:sz w:val="12"/>
                <w:szCs w:val="12"/>
                <w:lang w:val="en-US" w:bidi="en-US"/>
              </w:rPr>
              <w:softHyphen/>
              <w:t>29/20-01/16;</w:t>
            </w:r>
            <w:r w:rsidRPr="003E356B">
              <w:rPr>
                <w:rFonts w:ascii="Calibri" w:eastAsia="Calibri" w:hAnsi="Calibri" w:cs="Calibri"/>
                <w:color w:val="000000"/>
                <w:sz w:val="12"/>
                <w:szCs w:val="12"/>
                <w:lang w:eastAsia="hr-HR" w:bidi="hr-HR"/>
              </w:rPr>
              <w:t xml:space="preserve"> URBROJ: 530-04-2-1-2</w:t>
            </w:r>
            <w:r w:rsidRPr="003E356B">
              <w:rPr>
                <w:rFonts w:ascii="Calibri" w:eastAsia="Calibri" w:hAnsi="Calibri" w:cs="Calibri"/>
                <w:color w:val="000000"/>
                <w:sz w:val="12"/>
                <w:szCs w:val="12"/>
                <w:lang w:eastAsia="hr-HR" w:bidi="hr-HR"/>
              </w:rPr>
              <w:softHyphen/>
              <w:t>20-6 od 15. prosinca 2020.)</w:t>
            </w:r>
          </w:p>
        </w:tc>
        <w:tc>
          <w:tcPr>
            <w:tcW w:w="1066"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Zadarska županija i Ličko- senjska županija</w:t>
            </w:r>
          </w:p>
        </w:tc>
        <w:tc>
          <w:tcPr>
            <w:tcW w:w="74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2020 -</w:t>
            </w:r>
          </w:p>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2030</w:t>
            </w:r>
          </w:p>
        </w:tc>
        <w:tc>
          <w:tcPr>
            <w:tcW w:w="1334"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4"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01/16;</w:t>
            </w:r>
          </w:p>
          <w:p w:rsidR="00884FBA" w:rsidRPr="00884FBA" w:rsidRDefault="00884FBA" w:rsidP="00884FBA">
            <w:pPr>
              <w:widowControl w:val="0"/>
              <w:spacing w:after="0" w:line="264" w:lineRule="auto"/>
              <w:jc w:val="both"/>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URBROJ: 530-04-2</w:t>
            </w:r>
            <w:r w:rsidRPr="003E356B">
              <w:rPr>
                <w:rFonts w:ascii="Calibri" w:eastAsia="Calibri" w:hAnsi="Calibri" w:cs="Calibri"/>
                <w:color w:val="000000"/>
                <w:sz w:val="12"/>
                <w:szCs w:val="12"/>
                <w:lang w:eastAsia="hr-HR" w:bidi="hr-HR"/>
              </w:rPr>
              <w:softHyphen/>
              <w:t>1-2-20-6 od 15.</w:t>
            </w:r>
          </w:p>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prosinca 2020.</w:t>
            </w:r>
          </w:p>
        </w:tc>
        <w:tc>
          <w:tcPr>
            <w:tcW w:w="1435"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30.526,25</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EUR/godišnje</w:t>
            </w:r>
          </w:p>
        </w:tc>
        <w:tc>
          <w:tcPr>
            <w:tcW w:w="811" w:type="dxa"/>
            <w:tcBorders>
              <w:top w:val="single" w:sz="4" w:space="0" w:color="auto"/>
              <w:left w:val="single" w:sz="4" w:space="0" w:color="auto"/>
              <w:bottom w:val="single" w:sz="4" w:space="0" w:color="auto"/>
            </w:tcBorders>
            <w:shd w:val="clear" w:color="auto" w:fill="auto"/>
            <w:vAlign w:val="center"/>
          </w:tcPr>
          <w:p w:rsidR="00884FBA" w:rsidRPr="00884FBA" w:rsidRDefault="00884FBA" w:rsidP="00884FBA">
            <w:pPr>
              <w:widowControl w:val="0"/>
              <w:spacing w:after="0" w:line="26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A754063 Održavanje mreže plovila- čistača za djelovanje kod iznenadnih onečišćenja mora</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400-06/20</w:t>
            </w:r>
            <w:r w:rsidRPr="003E356B">
              <w:rPr>
                <w:rFonts w:ascii="Calibri" w:eastAsia="Calibri" w:hAnsi="Calibri" w:cs="Calibri"/>
                <w:color w:val="000000"/>
                <w:sz w:val="12"/>
                <w:szCs w:val="12"/>
                <w:lang w:val="en-US" w:bidi="en-US"/>
              </w:rPr>
              <w:softHyphen/>
              <w:t>01/251;</w:t>
            </w:r>
            <w:r w:rsidRPr="003E356B">
              <w:rPr>
                <w:rFonts w:ascii="Calibri" w:eastAsia="Calibri" w:hAnsi="Calibri" w:cs="Calibri"/>
                <w:color w:val="000000"/>
                <w:sz w:val="12"/>
                <w:szCs w:val="12"/>
                <w:lang w:eastAsia="hr-HR" w:bidi="hr-HR"/>
              </w:rPr>
              <w:t xml:space="preserve"> URBROJ: 513-05-01-20-20, od 9. prosinca 2020.</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244.209,97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1.840.000,02 kn</w:t>
            </w:r>
          </w:p>
        </w:tc>
      </w:tr>
    </w:tbl>
    <w:p w:rsidR="00884FBA" w:rsidRPr="00884FBA" w:rsidRDefault="00884FBA" w:rsidP="00884FBA">
      <w:pPr>
        <w:widowControl w:val="0"/>
        <w:spacing w:after="0" w:line="1" w:lineRule="exact"/>
        <w:rPr>
          <w:rFonts w:ascii="Microsoft Sans Serif" w:eastAsia="Microsoft Sans Serif" w:hAnsi="Microsoft Sans Serif" w:cs="Microsoft Sans Serif"/>
          <w:color w:val="000000"/>
          <w:sz w:val="2"/>
          <w:szCs w:val="2"/>
          <w:lang w:eastAsia="hr-HR" w:bidi="hr-HR"/>
        </w:rPr>
      </w:pPr>
      <w:r w:rsidRPr="00884FBA">
        <w:rPr>
          <w:rFonts w:ascii="Microsoft Sans Serif" w:eastAsia="Microsoft Sans Serif" w:hAnsi="Microsoft Sans Serif" w:cs="Microsoft Sans Serif"/>
          <w:color w:val="000000"/>
          <w:sz w:val="24"/>
          <w:szCs w:val="24"/>
          <w:lang w:eastAsia="hr-HR" w:bidi="hr-HR"/>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57"/>
        <w:gridCol w:w="2496"/>
        <w:gridCol w:w="1066"/>
        <w:gridCol w:w="744"/>
        <w:gridCol w:w="1334"/>
        <w:gridCol w:w="1435"/>
        <w:gridCol w:w="811"/>
        <w:gridCol w:w="1046"/>
        <w:gridCol w:w="1690"/>
      </w:tblGrid>
      <w:tr w:rsidR="00884FBA" w:rsidRPr="00884FBA" w:rsidTr="003E356B">
        <w:trPr>
          <w:trHeight w:hRule="exact" w:val="1848"/>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lastRenderedPageBreak/>
              <w:t>57.</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Dodatak II Ugovoru o predaji brodice čistača mora, tipa ECO 13/4, registarske oznake 547 RK u vlasništvo bez naknade KLASA: </w:t>
            </w:r>
            <w:r w:rsidRPr="003E356B">
              <w:rPr>
                <w:rFonts w:ascii="Calibri" w:eastAsia="Calibri" w:hAnsi="Calibri" w:cs="Calibri"/>
                <w:color w:val="000000"/>
                <w:sz w:val="12"/>
                <w:szCs w:val="12"/>
                <w:lang w:val="en-US" w:bidi="en-US"/>
              </w:rPr>
              <w:t>351</w:t>
            </w:r>
            <w:r w:rsidRPr="003E356B">
              <w:rPr>
                <w:rFonts w:ascii="Calibri" w:eastAsia="Calibri" w:hAnsi="Calibri" w:cs="Calibri"/>
                <w:color w:val="000000"/>
                <w:sz w:val="12"/>
                <w:szCs w:val="12"/>
                <w:lang w:val="en-US" w:bidi="en-US"/>
              </w:rPr>
              <w:softHyphen/>
              <w:t>01/07-12/9;</w:t>
            </w:r>
            <w:r w:rsidRPr="003E356B">
              <w:rPr>
                <w:rFonts w:ascii="Calibri" w:eastAsia="Calibri" w:hAnsi="Calibri" w:cs="Calibri"/>
                <w:color w:val="000000"/>
                <w:sz w:val="12"/>
                <w:szCs w:val="12"/>
                <w:lang w:eastAsia="hr-HR" w:bidi="hr-HR"/>
              </w:rPr>
              <w:t xml:space="preserve"> URBROJ: 531-08-2-2-07</w:t>
            </w:r>
            <w:r w:rsidRPr="003E356B">
              <w:rPr>
                <w:rFonts w:ascii="Calibri" w:eastAsia="Calibri" w:hAnsi="Calibri" w:cs="Calibri"/>
                <w:color w:val="000000"/>
                <w:sz w:val="12"/>
                <w:szCs w:val="12"/>
                <w:lang w:eastAsia="hr-HR" w:bidi="hr-HR"/>
              </w:rPr>
              <w:softHyphen/>
              <w:t xml:space="preserve">1 od 9. kolovoza 2007. (KLASA: </w:t>
            </w:r>
            <w:r w:rsidRPr="003E356B">
              <w:rPr>
                <w:rFonts w:ascii="Calibri" w:eastAsia="Calibri" w:hAnsi="Calibri" w:cs="Calibri"/>
                <w:color w:val="000000"/>
                <w:sz w:val="12"/>
                <w:szCs w:val="12"/>
                <w:lang w:val="en-US" w:bidi="en-US"/>
              </w:rPr>
              <w:t>342</w:t>
            </w:r>
            <w:r w:rsidRPr="003E356B">
              <w:rPr>
                <w:rFonts w:ascii="Calibri" w:eastAsia="Calibri" w:hAnsi="Calibri" w:cs="Calibri"/>
                <w:color w:val="000000"/>
                <w:sz w:val="12"/>
                <w:szCs w:val="12"/>
                <w:lang w:val="en-US" w:bidi="en-US"/>
              </w:rPr>
              <w:softHyphen/>
              <w:t>29/20-01/17;</w:t>
            </w:r>
            <w:r w:rsidRPr="003E356B">
              <w:rPr>
                <w:rFonts w:ascii="Calibri" w:eastAsia="Calibri" w:hAnsi="Calibri" w:cs="Calibri"/>
                <w:color w:val="000000"/>
                <w:sz w:val="12"/>
                <w:szCs w:val="12"/>
                <w:lang w:eastAsia="hr-HR" w:bidi="hr-HR"/>
              </w:rPr>
              <w:t xml:space="preserve"> URBROJ: 530-04-2-1-2</w:t>
            </w:r>
            <w:r w:rsidRPr="003E356B">
              <w:rPr>
                <w:rFonts w:ascii="Calibri" w:eastAsia="Calibri" w:hAnsi="Calibri" w:cs="Calibri"/>
                <w:color w:val="000000"/>
                <w:sz w:val="12"/>
                <w:szCs w:val="12"/>
                <w:lang w:eastAsia="hr-HR" w:bidi="hr-HR"/>
              </w:rPr>
              <w:softHyphen/>
              <w:t>20-6 od 15. prosinca 2020.)</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Primorsko- goranska županija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2020 -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2030</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01/17;</w:t>
            </w:r>
          </w:p>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URBROJ: 530-04-2</w:t>
            </w:r>
            <w:r w:rsidRPr="003E356B">
              <w:rPr>
                <w:rFonts w:ascii="Calibri" w:eastAsia="Calibri" w:hAnsi="Calibri" w:cs="Calibri"/>
                <w:color w:val="000000"/>
                <w:sz w:val="12"/>
                <w:szCs w:val="12"/>
                <w:lang w:eastAsia="hr-HR" w:bidi="hr-HR"/>
              </w:rPr>
              <w:softHyphen/>
              <w:t>1-2-20-6 od 15.</w:t>
            </w:r>
          </w:p>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prosinca 2020.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30.526,25 EUR/godišnje</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A754063 Održavanje mreže plovila- čistača za djelovanje kod iznenadnih onečišćenja mora</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400-06/20</w:t>
            </w:r>
            <w:r w:rsidRPr="003E356B">
              <w:rPr>
                <w:rFonts w:ascii="Calibri" w:eastAsia="Calibri" w:hAnsi="Calibri" w:cs="Calibri"/>
                <w:color w:val="000000"/>
                <w:sz w:val="12"/>
                <w:szCs w:val="12"/>
                <w:lang w:val="en-US" w:bidi="en-US"/>
              </w:rPr>
              <w:softHyphen/>
              <w:t>01/251;</w:t>
            </w:r>
            <w:r w:rsidRPr="003E356B">
              <w:rPr>
                <w:rFonts w:ascii="Calibri" w:eastAsia="Calibri" w:hAnsi="Calibri" w:cs="Calibri"/>
                <w:color w:val="000000"/>
                <w:sz w:val="12"/>
                <w:szCs w:val="12"/>
                <w:lang w:eastAsia="hr-HR" w:bidi="hr-HR"/>
              </w:rPr>
              <w:t xml:space="preserve"> URBROJ: 513-05-01-20-17, od 9. prosinca 2020.</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244.209,97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1.840.000,02 kn</w:t>
            </w:r>
          </w:p>
        </w:tc>
      </w:tr>
      <w:tr w:rsidR="00884FBA" w:rsidRPr="00884FBA" w:rsidTr="00884FBA">
        <w:trPr>
          <w:trHeight w:hRule="exact" w:val="1741"/>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884FBA">
              <w:rPr>
                <w:rFonts w:ascii="Calibri" w:eastAsia="Calibri" w:hAnsi="Calibri" w:cs="Calibri"/>
                <w:color w:val="000000"/>
                <w:sz w:val="12"/>
                <w:szCs w:val="12"/>
                <w:lang w:eastAsia="hr-HR" w:bidi="hr-HR"/>
              </w:rPr>
              <w:t>58.</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Dodatak II Ugovoru o predaji brodice čistača mora, tipa ECO 13/5, registarske oznake 76 ST u vlasništvo bez naknade KLASA: 351-01/07-12/8; URBROJ: 531-08-2-2-1 od 30. srpnja 2007. (KLASA: 342-29/20-01/20; URBROJ: 530-04-2-1-2-20-6 od 15. prosinca 2020.)</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Splitsko- dalmatinska županija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2020 -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2030</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342-29/20</w:t>
            </w:r>
            <w:r w:rsidRPr="003E356B">
              <w:rPr>
                <w:rFonts w:ascii="Calibri" w:eastAsia="Calibri" w:hAnsi="Calibri" w:cs="Calibri"/>
                <w:color w:val="000000"/>
                <w:sz w:val="12"/>
                <w:szCs w:val="12"/>
                <w:lang w:val="en-US" w:bidi="en-US"/>
              </w:rPr>
              <w:softHyphen/>
              <w:t>01/20;</w:t>
            </w:r>
          </w:p>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URBROJ: 530-04-2</w:t>
            </w:r>
            <w:r w:rsidRPr="003E356B">
              <w:rPr>
                <w:rFonts w:ascii="Calibri" w:eastAsia="Calibri" w:hAnsi="Calibri" w:cs="Calibri"/>
                <w:color w:val="000000"/>
                <w:sz w:val="12"/>
                <w:szCs w:val="12"/>
                <w:lang w:eastAsia="hr-HR" w:bidi="hr-HR"/>
              </w:rPr>
              <w:softHyphen/>
              <w:t>1-2-20-6 od 15.</w:t>
            </w:r>
          </w:p>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prosinca 2020.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30.526,25 EUR/godišnje</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A754063 Održavanje mreže plovila- čistača za djelovanje kod iznenadnih onečišćenja mora</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400-06/20</w:t>
            </w:r>
            <w:r w:rsidRPr="003E356B">
              <w:rPr>
                <w:rFonts w:ascii="Calibri" w:eastAsia="Calibri" w:hAnsi="Calibri" w:cs="Calibri"/>
                <w:color w:val="000000"/>
                <w:sz w:val="12"/>
                <w:szCs w:val="12"/>
                <w:lang w:val="en-US" w:bidi="en-US"/>
              </w:rPr>
              <w:softHyphen/>
              <w:t>01/251;</w:t>
            </w:r>
            <w:r w:rsidRPr="003E356B">
              <w:rPr>
                <w:rFonts w:ascii="Calibri" w:eastAsia="Calibri" w:hAnsi="Calibri" w:cs="Calibri"/>
                <w:color w:val="000000"/>
                <w:sz w:val="12"/>
                <w:szCs w:val="12"/>
                <w:lang w:eastAsia="hr-HR" w:bidi="hr-HR"/>
              </w:rPr>
              <w:t xml:space="preserve"> URBROJ: 513-05-01-20-18, od 9. prosinca 2020.</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244.209,97 EUR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1.840.000,02 kn</w:t>
            </w:r>
          </w:p>
        </w:tc>
      </w:tr>
      <w:tr w:rsidR="00884FBA" w:rsidRPr="00884FBA" w:rsidTr="00884FBA">
        <w:trPr>
          <w:trHeight w:hRule="exact" w:val="1696"/>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884FBA">
              <w:rPr>
                <w:rFonts w:ascii="Calibri" w:eastAsia="Calibri" w:hAnsi="Calibri" w:cs="Calibri"/>
                <w:color w:val="000000"/>
                <w:sz w:val="12"/>
                <w:szCs w:val="12"/>
                <w:lang w:eastAsia="hr-HR" w:bidi="hr-HR"/>
              </w:rPr>
              <w:t>59.</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Ugovor za nadogradnju VTMIS sustava aplikativnim modulom STM </w:t>
            </w:r>
            <w:r w:rsidRPr="003E356B">
              <w:rPr>
                <w:rFonts w:ascii="Calibri" w:eastAsia="Calibri" w:hAnsi="Calibri" w:cs="Calibri"/>
                <w:color w:val="000000"/>
                <w:sz w:val="12"/>
                <w:szCs w:val="12"/>
                <w:lang w:val="en-US" w:bidi="en-US"/>
              </w:rPr>
              <w:t xml:space="preserve">(Sea Traffic </w:t>
            </w:r>
            <w:r w:rsidRPr="003E356B">
              <w:rPr>
                <w:rFonts w:ascii="Calibri" w:eastAsia="Calibri" w:hAnsi="Calibri" w:cs="Calibri"/>
                <w:color w:val="000000"/>
                <w:sz w:val="12"/>
                <w:szCs w:val="12"/>
                <w:lang w:eastAsia="hr-HR" w:bidi="hr-HR"/>
              </w:rPr>
              <w:t xml:space="preserve">Management) u testnom okruženju s poslužiteljem, Grupa 1 broj: U-20/00102 (KLASA: </w:t>
            </w:r>
            <w:r w:rsidRPr="003E356B">
              <w:rPr>
                <w:rFonts w:ascii="Calibri" w:eastAsia="Calibri" w:hAnsi="Calibri" w:cs="Calibri"/>
                <w:color w:val="000000"/>
                <w:sz w:val="12"/>
                <w:szCs w:val="12"/>
                <w:lang w:val="en-US" w:bidi="en-US"/>
              </w:rPr>
              <w:t>406</w:t>
            </w:r>
            <w:r w:rsidRPr="003E356B">
              <w:rPr>
                <w:rFonts w:ascii="Calibri" w:eastAsia="Calibri" w:hAnsi="Calibri" w:cs="Calibri"/>
                <w:color w:val="000000"/>
                <w:sz w:val="12"/>
                <w:szCs w:val="12"/>
                <w:lang w:val="en-US" w:bidi="en-US"/>
              </w:rPr>
              <w:softHyphen/>
              <w:t>01/19-06/30;</w:t>
            </w:r>
            <w:r w:rsidRPr="003E356B">
              <w:rPr>
                <w:rFonts w:ascii="Calibri" w:eastAsia="Calibri" w:hAnsi="Calibri" w:cs="Calibri"/>
                <w:color w:val="000000"/>
                <w:sz w:val="12"/>
                <w:szCs w:val="12"/>
                <w:lang w:eastAsia="hr-HR" w:bidi="hr-HR"/>
              </w:rPr>
              <w:t xml:space="preserve"> URBROJ: 530-02-2-1-20 44 od 5. studenog 2020.)</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Zajednica ponuditelja: Maritech </w:t>
            </w:r>
            <w:r w:rsidRPr="003E356B">
              <w:rPr>
                <w:rFonts w:ascii="Calibri" w:eastAsia="Calibri" w:hAnsi="Calibri" w:cs="Calibri"/>
                <w:color w:val="000000"/>
                <w:sz w:val="12"/>
                <w:szCs w:val="12"/>
                <w:lang w:val="en-US" w:bidi="en-US"/>
              </w:rPr>
              <w:t xml:space="preserve">Adriatic </w:t>
            </w:r>
            <w:r w:rsidRPr="003E356B">
              <w:rPr>
                <w:rFonts w:ascii="Calibri" w:eastAsia="Calibri" w:hAnsi="Calibri" w:cs="Calibri"/>
                <w:color w:val="000000"/>
                <w:sz w:val="12"/>
                <w:szCs w:val="12"/>
                <w:lang w:eastAsia="hr-HR" w:bidi="hr-HR"/>
              </w:rPr>
              <w:t xml:space="preserve">d.o.o. Rijeka i </w:t>
            </w:r>
            <w:r w:rsidRPr="003E356B">
              <w:rPr>
                <w:rFonts w:ascii="Calibri" w:eastAsia="Calibri" w:hAnsi="Calibri" w:cs="Calibri"/>
                <w:color w:val="000000"/>
                <w:sz w:val="12"/>
                <w:szCs w:val="12"/>
                <w:lang w:val="en-US" w:bidi="en-US"/>
              </w:rPr>
              <w:t xml:space="preserve">Wartsila Voyage </w:t>
            </w:r>
            <w:r w:rsidRPr="003E356B">
              <w:rPr>
                <w:rFonts w:ascii="Calibri" w:eastAsia="Calibri" w:hAnsi="Calibri" w:cs="Calibri"/>
                <w:color w:val="000000"/>
                <w:sz w:val="12"/>
                <w:szCs w:val="12"/>
                <w:lang w:eastAsia="hr-HR" w:bidi="hr-HR"/>
              </w:rPr>
              <w:t xml:space="preserve">Limited </w:t>
            </w:r>
            <w:r w:rsidRPr="003E356B">
              <w:rPr>
                <w:rFonts w:ascii="Calibri" w:eastAsia="Calibri" w:hAnsi="Calibri" w:cs="Calibri"/>
                <w:color w:val="000000"/>
                <w:sz w:val="12"/>
                <w:szCs w:val="12"/>
                <w:lang w:val="en-US" w:bidi="en-US"/>
              </w:rPr>
              <w:t>Dublin</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2020 -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2021</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406-01/19</w:t>
            </w:r>
            <w:r w:rsidRPr="003E356B">
              <w:rPr>
                <w:rFonts w:ascii="Calibri" w:eastAsia="Calibri" w:hAnsi="Calibri" w:cs="Calibri"/>
                <w:color w:val="000000"/>
                <w:sz w:val="12"/>
                <w:szCs w:val="12"/>
                <w:lang w:val="en-US" w:bidi="en-US"/>
              </w:rPr>
              <w:softHyphen/>
              <w:t>06/30;</w:t>
            </w:r>
          </w:p>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URBROJ: 530-02-2</w:t>
            </w:r>
            <w:r w:rsidRPr="003E356B">
              <w:rPr>
                <w:rFonts w:ascii="Calibri" w:eastAsia="Calibri" w:hAnsi="Calibri" w:cs="Calibri"/>
                <w:color w:val="000000"/>
                <w:sz w:val="12"/>
                <w:szCs w:val="12"/>
                <w:lang w:eastAsia="hr-HR" w:bidi="hr-HR"/>
              </w:rPr>
              <w:softHyphen/>
              <w:t>1-20-44 od 5. studenog 2020.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176.402,18 EUR</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K819013 VTS SUSTAV - uspostava nadzora plovidbe i sustava radioveza za praćenje pomorskog prometa</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400-06/20</w:t>
            </w:r>
            <w:r w:rsidRPr="003E356B">
              <w:rPr>
                <w:rFonts w:ascii="Calibri" w:eastAsia="Calibri" w:hAnsi="Calibri" w:cs="Calibri"/>
                <w:color w:val="000000"/>
                <w:sz w:val="12"/>
                <w:szCs w:val="12"/>
                <w:lang w:val="en-US" w:bidi="en-US"/>
              </w:rPr>
              <w:softHyphen/>
              <w:t>01/272;</w:t>
            </w:r>
            <w:r w:rsidRPr="003E356B">
              <w:rPr>
                <w:rFonts w:ascii="Calibri" w:eastAsia="Calibri" w:hAnsi="Calibri" w:cs="Calibri"/>
                <w:color w:val="000000"/>
                <w:sz w:val="12"/>
                <w:szCs w:val="12"/>
                <w:lang w:eastAsia="hr-HR" w:bidi="hr-HR"/>
              </w:rPr>
              <w:t xml:space="preserve"> URBROJ: 513-05-01-20-3, od 23. rujna 2020.</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0,00</w:t>
            </w:r>
          </w:p>
        </w:tc>
      </w:tr>
      <w:tr w:rsidR="00884FBA" w:rsidRPr="00884FBA" w:rsidTr="00884FBA">
        <w:trPr>
          <w:trHeight w:hRule="exact" w:val="1706"/>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884FBA">
              <w:rPr>
                <w:rFonts w:ascii="Calibri" w:eastAsia="Calibri" w:hAnsi="Calibri" w:cs="Calibri"/>
                <w:color w:val="000000"/>
                <w:sz w:val="12"/>
                <w:szCs w:val="12"/>
                <w:lang w:eastAsia="hr-HR" w:bidi="hr-HR"/>
              </w:rPr>
              <w:t>60.</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Ugovor za nadogradnju VTMIS softvera radarskog sučelja RIC radarske postaje Jadrija, Grupa 2 broj: U-20/00103 (KLASA: </w:t>
            </w:r>
            <w:r w:rsidRPr="003E356B">
              <w:rPr>
                <w:rFonts w:ascii="Calibri" w:eastAsia="Calibri" w:hAnsi="Calibri" w:cs="Calibri"/>
                <w:color w:val="000000"/>
                <w:sz w:val="12"/>
                <w:szCs w:val="12"/>
                <w:lang w:val="en-US" w:bidi="en-US"/>
              </w:rPr>
              <w:t>406</w:t>
            </w:r>
            <w:r w:rsidRPr="003E356B">
              <w:rPr>
                <w:rFonts w:ascii="Calibri" w:eastAsia="Calibri" w:hAnsi="Calibri" w:cs="Calibri"/>
                <w:color w:val="000000"/>
                <w:sz w:val="12"/>
                <w:szCs w:val="12"/>
                <w:lang w:val="en-US" w:bidi="en-US"/>
              </w:rPr>
              <w:softHyphen/>
              <w:t>01/19-06/30;</w:t>
            </w:r>
            <w:r w:rsidRPr="003E356B">
              <w:rPr>
                <w:rFonts w:ascii="Calibri" w:eastAsia="Calibri" w:hAnsi="Calibri" w:cs="Calibri"/>
                <w:color w:val="000000"/>
                <w:sz w:val="12"/>
                <w:szCs w:val="12"/>
                <w:lang w:eastAsia="hr-HR" w:bidi="hr-HR"/>
              </w:rPr>
              <w:t xml:space="preserve"> URBROJ: 530-02-2-1-20 45 od 5. studenog 2020.)</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Končar- Montažni inženjering d.d. Zagreb</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2020 -</w:t>
            </w:r>
          </w:p>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2021</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406-01/19</w:t>
            </w:r>
            <w:r w:rsidRPr="003E356B">
              <w:rPr>
                <w:rFonts w:ascii="Calibri" w:eastAsia="Calibri" w:hAnsi="Calibri" w:cs="Calibri"/>
                <w:color w:val="000000"/>
                <w:sz w:val="12"/>
                <w:szCs w:val="12"/>
                <w:lang w:val="en-US" w:bidi="en-US"/>
              </w:rPr>
              <w:softHyphen/>
              <w:t>06/30;</w:t>
            </w:r>
          </w:p>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URBROJ: 530-02-2</w:t>
            </w:r>
            <w:r w:rsidRPr="003E356B">
              <w:rPr>
                <w:rFonts w:ascii="Calibri" w:eastAsia="Calibri" w:hAnsi="Calibri" w:cs="Calibri"/>
                <w:color w:val="000000"/>
                <w:sz w:val="12"/>
                <w:szCs w:val="12"/>
                <w:lang w:eastAsia="hr-HR" w:bidi="hr-HR"/>
              </w:rPr>
              <w:softHyphen/>
              <w:t>1-20-45 od 5. studenog 2020.</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b/>
                <w:bCs/>
                <w:color w:val="000000"/>
                <w:sz w:val="12"/>
                <w:szCs w:val="12"/>
                <w:lang w:eastAsia="hr-HR" w:bidi="hr-HR"/>
              </w:rPr>
              <w:t>54.166,15 EUR</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K819013 VTS SUSTAV - uspostava nadzora plovidbe i sustava radioveza za praćenje pomorskog prometa</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400-06/20</w:t>
            </w:r>
            <w:r w:rsidRPr="003E356B">
              <w:rPr>
                <w:rFonts w:ascii="Calibri" w:eastAsia="Calibri" w:hAnsi="Calibri" w:cs="Calibri"/>
                <w:color w:val="000000"/>
                <w:sz w:val="12"/>
                <w:szCs w:val="12"/>
                <w:lang w:val="en-US" w:bidi="en-US"/>
              </w:rPr>
              <w:softHyphen/>
              <w:t>01/272;</w:t>
            </w:r>
            <w:r w:rsidRPr="003E356B">
              <w:rPr>
                <w:rFonts w:ascii="Calibri" w:eastAsia="Calibri" w:hAnsi="Calibri" w:cs="Calibri"/>
                <w:color w:val="000000"/>
                <w:sz w:val="12"/>
                <w:szCs w:val="12"/>
                <w:lang w:eastAsia="hr-HR" w:bidi="hr-HR"/>
              </w:rPr>
              <w:t xml:space="preserve"> URBROJ: 513-05-01-20-3, od 23. rujna 2020.</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0,00</w:t>
            </w:r>
          </w:p>
        </w:tc>
      </w:tr>
      <w:tr w:rsidR="00884FBA" w:rsidRPr="00884FBA" w:rsidTr="003E356B">
        <w:trPr>
          <w:trHeight w:hRule="exact" w:val="1306"/>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61.</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Obveza obavljanja domaćeg linijskog zračnog prijevoza za razdoblje od 4. srpnja 2022. do 28. ožujka 2026. godine</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val="en-US" w:bidi="en-US"/>
              </w:rPr>
              <w:t xml:space="preserve">Croatia </w:t>
            </w:r>
            <w:r w:rsidRPr="003E356B">
              <w:rPr>
                <w:rFonts w:ascii="Calibri" w:eastAsia="Calibri" w:hAnsi="Calibri" w:cs="Calibri"/>
                <w:color w:val="000000"/>
                <w:sz w:val="12"/>
                <w:szCs w:val="12"/>
                <w:lang w:eastAsia="hr-HR" w:bidi="hr-HR"/>
              </w:rPr>
              <w:t xml:space="preserve">Airlines d.d., Bani 75b, </w:t>
            </w:r>
            <w:r w:rsidRPr="003E356B">
              <w:rPr>
                <w:rFonts w:ascii="Calibri" w:eastAsia="Calibri" w:hAnsi="Calibri" w:cs="Calibri"/>
                <w:color w:val="000000"/>
                <w:sz w:val="12"/>
                <w:szCs w:val="12"/>
                <w:lang w:val="en-US" w:bidi="en-US"/>
              </w:rPr>
              <w:t xml:space="preserve">Buzin, </w:t>
            </w:r>
            <w:r w:rsidRPr="003E356B">
              <w:rPr>
                <w:rFonts w:ascii="Calibri" w:eastAsia="Calibri" w:hAnsi="Calibri" w:cs="Calibri"/>
                <w:color w:val="000000"/>
                <w:sz w:val="12"/>
                <w:szCs w:val="12"/>
                <w:lang w:eastAsia="hr-HR" w:bidi="hr-HR"/>
              </w:rPr>
              <w:t>10010 Zagreb</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od 04.07.202 2.</w:t>
            </w:r>
          </w:p>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do</w:t>
            </w:r>
          </w:p>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28.03.202</w:t>
            </w:r>
          </w:p>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400-02/19</w:t>
            </w:r>
            <w:r w:rsidRPr="003E356B">
              <w:rPr>
                <w:rFonts w:ascii="Calibri" w:eastAsia="Calibri" w:hAnsi="Calibri" w:cs="Calibri"/>
                <w:color w:val="000000"/>
                <w:sz w:val="12"/>
                <w:szCs w:val="12"/>
                <w:lang w:val="en-US" w:bidi="en-US"/>
              </w:rPr>
              <w:softHyphen/>
              <w:t>03/85,</w:t>
            </w:r>
          </w:p>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Urbroj: 530-07-1-1</w:t>
            </w:r>
            <w:r w:rsidRPr="003E356B">
              <w:rPr>
                <w:rFonts w:ascii="Calibri" w:eastAsia="Calibri" w:hAnsi="Calibri" w:cs="Calibri"/>
                <w:color w:val="000000"/>
                <w:sz w:val="12"/>
                <w:szCs w:val="12"/>
                <w:lang w:eastAsia="hr-HR" w:bidi="hr-HR"/>
              </w:rPr>
              <w:softHyphen/>
            </w:r>
          </w:p>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22-85</w:t>
            </w:r>
          </w:p>
          <w:p w:rsidR="00884FBA" w:rsidRPr="00884FBA" w:rsidRDefault="00884FBA" w:rsidP="00884FBA">
            <w:pPr>
              <w:widowControl w:val="0"/>
              <w:spacing w:after="0" w:line="264"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od 7. rujna 2022. godine</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415.991.968,00 kn (55.211.622 EUR)</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A587050 rč: 3512</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022-03/22</w:t>
            </w:r>
            <w:r w:rsidRPr="003E356B">
              <w:rPr>
                <w:rFonts w:ascii="Calibri" w:eastAsia="Calibri" w:hAnsi="Calibri" w:cs="Calibri"/>
                <w:color w:val="000000"/>
                <w:sz w:val="12"/>
                <w:szCs w:val="12"/>
                <w:lang w:val="en-US" w:bidi="en-US"/>
              </w:rPr>
              <w:softHyphen/>
              <w:t>04/338,</w:t>
            </w:r>
            <w:r w:rsidRPr="003E356B">
              <w:rPr>
                <w:rFonts w:ascii="Calibri" w:eastAsia="Calibri" w:hAnsi="Calibri" w:cs="Calibri"/>
                <w:color w:val="000000"/>
                <w:sz w:val="12"/>
                <w:szCs w:val="12"/>
                <w:lang w:eastAsia="hr-HR" w:bidi="hr-HR"/>
              </w:rPr>
              <w:t xml:space="preserve"> Urbroj: 50301-05/16--22-2 od 1. rujna 2022. godine</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57"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373.148.654,00 kn (49.525.337 EUR)</w:t>
            </w:r>
          </w:p>
        </w:tc>
      </w:tr>
      <w:tr w:rsidR="00884FBA" w:rsidRPr="00884FBA" w:rsidTr="003E356B">
        <w:trPr>
          <w:trHeight w:hRule="exact" w:val="1771"/>
          <w:jc w:val="center"/>
        </w:trPr>
        <w:tc>
          <w:tcPr>
            <w:tcW w:w="557"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40"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lastRenderedPageBreak/>
              <w:t>62.</w:t>
            </w:r>
          </w:p>
        </w:tc>
        <w:tc>
          <w:tcPr>
            <w:tcW w:w="249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Obveza obavljanja domaćeg linijskog zračnog prijevoza za razdoblje od 4. srpnja 2022. do 28. ožujka 2026. godine</w:t>
            </w:r>
          </w:p>
        </w:tc>
        <w:tc>
          <w:tcPr>
            <w:tcW w:w="106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val="en-US" w:bidi="en-US"/>
              </w:rPr>
              <w:t xml:space="preserve">Trade </w:t>
            </w:r>
            <w:r w:rsidRPr="003E356B">
              <w:rPr>
                <w:rFonts w:ascii="Calibri" w:eastAsia="Calibri" w:hAnsi="Calibri" w:cs="Calibri"/>
                <w:color w:val="000000"/>
                <w:sz w:val="12"/>
                <w:szCs w:val="12"/>
                <w:lang w:eastAsia="hr-HR" w:bidi="hr-HR"/>
              </w:rPr>
              <w:t>Air d.o.o., Vladimira Nazora 5, 10 410 Velika Gorica</w:t>
            </w:r>
          </w:p>
        </w:tc>
        <w:tc>
          <w:tcPr>
            <w:tcW w:w="74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od 04.07.202 2.</w:t>
            </w:r>
          </w:p>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do</w:t>
            </w:r>
          </w:p>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28.03.202</w:t>
            </w:r>
          </w:p>
          <w:p w:rsidR="00884FBA" w:rsidRPr="00884FBA" w:rsidRDefault="00884FBA" w:rsidP="00884FBA">
            <w:pPr>
              <w:widowControl w:val="0"/>
              <w:spacing w:after="0" w:line="259"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6.</w:t>
            </w:r>
          </w:p>
        </w:tc>
        <w:tc>
          <w:tcPr>
            <w:tcW w:w="1334"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400-02/19</w:t>
            </w:r>
            <w:r w:rsidRPr="003E356B">
              <w:rPr>
                <w:rFonts w:ascii="Calibri" w:eastAsia="Calibri" w:hAnsi="Calibri" w:cs="Calibri"/>
                <w:color w:val="000000"/>
                <w:sz w:val="12"/>
                <w:szCs w:val="12"/>
                <w:lang w:val="en-US" w:bidi="en-US"/>
              </w:rPr>
              <w:softHyphen/>
              <w:t>03/85,</w:t>
            </w:r>
          </w:p>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Urbroj: 530-07-1-1</w:t>
            </w:r>
            <w:r w:rsidRPr="003E356B">
              <w:rPr>
                <w:rFonts w:ascii="Calibri" w:eastAsia="Calibri" w:hAnsi="Calibri" w:cs="Calibri"/>
                <w:color w:val="000000"/>
                <w:sz w:val="12"/>
                <w:szCs w:val="12"/>
                <w:lang w:eastAsia="hr-HR" w:bidi="hr-HR"/>
              </w:rPr>
              <w:softHyphen/>
              <w:t>22-86 od 7. rujna 2022. godine</w:t>
            </w:r>
          </w:p>
        </w:tc>
        <w:tc>
          <w:tcPr>
            <w:tcW w:w="1435"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2"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176.333.830,89 kn (23.403.521 EUR)</w:t>
            </w:r>
          </w:p>
        </w:tc>
        <w:tc>
          <w:tcPr>
            <w:tcW w:w="811"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4"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A587050 rč: 3522</w:t>
            </w:r>
          </w:p>
        </w:tc>
        <w:tc>
          <w:tcPr>
            <w:tcW w:w="1046" w:type="dxa"/>
            <w:tcBorders>
              <w:top w:val="single" w:sz="4" w:space="0" w:color="auto"/>
              <w:left w:val="single" w:sz="4" w:space="0" w:color="auto"/>
            </w:tcBorders>
            <w:shd w:val="clear" w:color="auto" w:fill="auto"/>
            <w:vAlign w:val="center"/>
          </w:tcPr>
          <w:p w:rsidR="00884FBA" w:rsidRPr="00884FBA" w:rsidRDefault="00884FBA" w:rsidP="00884FBA">
            <w:pPr>
              <w:widowControl w:val="0"/>
              <w:spacing w:after="0" w:line="266"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 xml:space="preserve">Klasa: </w:t>
            </w:r>
            <w:r w:rsidRPr="003E356B">
              <w:rPr>
                <w:rFonts w:ascii="Calibri" w:eastAsia="Calibri" w:hAnsi="Calibri" w:cs="Calibri"/>
                <w:color w:val="000000"/>
                <w:sz w:val="12"/>
                <w:szCs w:val="12"/>
                <w:lang w:val="en-US" w:bidi="en-US"/>
              </w:rPr>
              <w:t>022-03/22</w:t>
            </w:r>
            <w:r w:rsidRPr="003E356B">
              <w:rPr>
                <w:rFonts w:ascii="Calibri" w:eastAsia="Calibri" w:hAnsi="Calibri" w:cs="Calibri"/>
                <w:color w:val="000000"/>
                <w:sz w:val="12"/>
                <w:szCs w:val="12"/>
                <w:lang w:val="en-US" w:bidi="en-US"/>
              </w:rPr>
              <w:softHyphen/>
              <w:t>04/338,</w:t>
            </w:r>
            <w:r w:rsidRPr="003E356B">
              <w:rPr>
                <w:rFonts w:ascii="Calibri" w:eastAsia="Calibri" w:hAnsi="Calibri" w:cs="Calibri"/>
                <w:color w:val="000000"/>
                <w:sz w:val="12"/>
                <w:szCs w:val="12"/>
                <w:lang w:eastAsia="hr-HR" w:bidi="hr-HR"/>
              </w:rPr>
              <w:t xml:space="preserve"> Urbroj: 50301-05/16--22-2 od 1. rujna 2022. godine</w:t>
            </w:r>
          </w:p>
        </w:tc>
        <w:tc>
          <w:tcPr>
            <w:tcW w:w="1690" w:type="dxa"/>
            <w:tcBorders>
              <w:top w:val="single" w:sz="4" w:space="0" w:color="auto"/>
              <w:left w:val="single" w:sz="4" w:space="0" w:color="auto"/>
              <w:right w:val="single" w:sz="4" w:space="0" w:color="auto"/>
            </w:tcBorders>
            <w:shd w:val="clear" w:color="auto" w:fill="auto"/>
            <w:vAlign w:val="center"/>
          </w:tcPr>
          <w:p w:rsidR="00884FBA" w:rsidRPr="00884FBA" w:rsidRDefault="00884FBA" w:rsidP="00884FBA">
            <w:pPr>
              <w:widowControl w:val="0"/>
              <w:spacing w:after="0" w:line="257" w:lineRule="auto"/>
              <w:jc w:val="center"/>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172.268.425,00 kn (22.863.949 EUR)</w:t>
            </w:r>
          </w:p>
        </w:tc>
      </w:tr>
      <w:tr w:rsidR="00884FBA" w:rsidRPr="00884FBA" w:rsidTr="003E356B">
        <w:trPr>
          <w:trHeight w:hRule="exact" w:val="302"/>
          <w:jc w:val="center"/>
        </w:trPr>
        <w:tc>
          <w:tcPr>
            <w:tcW w:w="557" w:type="dxa"/>
            <w:tcBorders>
              <w:top w:val="single" w:sz="4" w:space="0" w:color="auto"/>
              <w:left w:val="single" w:sz="4" w:space="0" w:color="auto"/>
              <w:bottom w:val="single" w:sz="4" w:space="0" w:color="auto"/>
            </w:tcBorders>
            <w:shd w:val="clear" w:color="auto" w:fill="C5D9F1"/>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2496" w:type="dxa"/>
            <w:tcBorders>
              <w:top w:val="single" w:sz="4" w:space="0" w:color="auto"/>
              <w:left w:val="single" w:sz="4" w:space="0" w:color="auto"/>
              <w:bottom w:val="single" w:sz="4" w:space="0" w:color="auto"/>
            </w:tcBorders>
            <w:shd w:val="clear" w:color="auto" w:fill="C5D9F1"/>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UKUPNO 2022.</w:t>
            </w:r>
          </w:p>
        </w:tc>
        <w:tc>
          <w:tcPr>
            <w:tcW w:w="1066" w:type="dxa"/>
            <w:tcBorders>
              <w:top w:val="single" w:sz="4" w:space="0" w:color="auto"/>
              <w:left w:val="single" w:sz="4" w:space="0" w:color="auto"/>
              <w:bottom w:val="single" w:sz="4" w:space="0" w:color="auto"/>
            </w:tcBorders>
            <w:shd w:val="clear" w:color="auto" w:fill="C5D9F1"/>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744" w:type="dxa"/>
            <w:tcBorders>
              <w:top w:val="single" w:sz="4" w:space="0" w:color="auto"/>
              <w:left w:val="single" w:sz="4" w:space="0" w:color="auto"/>
              <w:bottom w:val="single" w:sz="4" w:space="0" w:color="auto"/>
            </w:tcBorders>
            <w:shd w:val="clear" w:color="auto" w:fill="C5D9F1"/>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1334" w:type="dxa"/>
            <w:tcBorders>
              <w:top w:val="single" w:sz="4" w:space="0" w:color="auto"/>
              <w:left w:val="single" w:sz="4" w:space="0" w:color="auto"/>
              <w:bottom w:val="single" w:sz="4" w:space="0" w:color="auto"/>
            </w:tcBorders>
            <w:shd w:val="clear" w:color="auto" w:fill="C5D9F1"/>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1435" w:type="dxa"/>
            <w:tcBorders>
              <w:top w:val="single" w:sz="4" w:space="0" w:color="auto"/>
              <w:left w:val="single" w:sz="4" w:space="0" w:color="auto"/>
              <w:bottom w:val="single" w:sz="4" w:space="0" w:color="auto"/>
            </w:tcBorders>
            <w:shd w:val="clear" w:color="auto" w:fill="C5D9F1"/>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811" w:type="dxa"/>
            <w:tcBorders>
              <w:top w:val="single" w:sz="4" w:space="0" w:color="auto"/>
              <w:left w:val="single" w:sz="4" w:space="0" w:color="auto"/>
              <w:bottom w:val="single" w:sz="4" w:space="0" w:color="auto"/>
            </w:tcBorders>
            <w:shd w:val="clear" w:color="auto" w:fill="C5D9F1"/>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1046" w:type="dxa"/>
            <w:tcBorders>
              <w:top w:val="single" w:sz="4" w:space="0" w:color="auto"/>
              <w:left w:val="single" w:sz="4" w:space="0" w:color="auto"/>
              <w:bottom w:val="single" w:sz="4" w:space="0" w:color="auto"/>
            </w:tcBorders>
            <w:shd w:val="clear" w:color="auto" w:fill="C5D9F1"/>
          </w:tcPr>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tc>
        <w:tc>
          <w:tcPr>
            <w:tcW w:w="1690" w:type="dxa"/>
            <w:tcBorders>
              <w:top w:val="single" w:sz="4" w:space="0" w:color="auto"/>
              <w:left w:val="single" w:sz="4" w:space="0" w:color="auto"/>
              <w:bottom w:val="single" w:sz="4" w:space="0" w:color="auto"/>
              <w:right w:val="single" w:sz="4" w:space="0" w:color="auto"/>
            </w:tcBorders>
            <w:shd w:val="clear" w:color="auto" w:fill="C5D9F1"/>
            <w:vAlign w:val="center"/>
          </w:tcPr>
          <w:p w:rsidR="00884FBA" w:rsidRPr="00884FBA" w:rsidRDefault="00884FBA" w:rsidP="00884FBA">
            <w:pPr>
              <w:widowControl w:val="0"/>
              <w:spacing w:after="0" w:line="240" w:lineRule="auto"/>
              <w:rPr>
                <w:rFonts w:ascii="Calibri" w:eastAsia="Calibri" w:hAnsi="Calibri" w:cs="Calibri"/>
                <w:color w:val="000000"/>
                <w:sz w:val="12"/>
                <w:szCs w:val="12"/>
                <w:lang w:eastAsia="hr-HR" w:bidi="hr-HR"/>
              </w:rPr>
            </w:pPr>
            <w:r w:rsidRPr="003E356B">
              <w:rPr>
                <w:rFonts w:ascii="Calibri" w:eastAsia="Calibri" w:hAnsi="Calibri" w:cs="Calibri"/>
                <w:color w:val="000000"/>
                <w:sz w:val="12"/>
                <w:szCs w:val="12"/>
                <w:lang w:eastAsia="hr-HR" w:bidi="hr-HR"/>
              </w:rPr>
              <w:t>3.362.358.628,86 kn</w:t>
            </w:r>
          </w:p>
        </w:tc>
      </w:tr>
    </w:tbl>
    <w:p w:rsidR="00884FBA" w:rsidRPr="00884FBA" w:rsidRDefault="00884FBA" w:rsidP="00884FBA">
      <w:pPr>
        <w:widowControl w:val="0"/>
        <w:spacing w:after="0" w:line="240" w:lineRule="auto"/>
        <w:rPr>
          <w:rFonts w:ascii="Microsoft Sans Serif" w:eastAsia="Microsoft Sans Serif" w:hAnsi="Microsoft Sans Serif" w:cs="Microsoft Sans Serif"/>
          <w:color w:val="000000"/>
          <w:sz w:val="12"/>
          <w:szCs w:val="12"/>
          <w:lang w:eastAsia="hr-HR" w:bidi="hr-HR"/>
        </w:rPr>
      </w:pPr>
    </w:p>
    <w:p w:rsidR="00475F75" w:rsidRPr="003E356B" w:rsidRDefault="00475F75" w:rsidP="00B27BA0">
      <w:pPr>
        <w:jc w:val="both"/>
        <w:rPr>
          <w:rFonts w:ascii="Times New Roman" w:hAnsi="Times New Roman" w:cs="Times New Roman"/>
          <w:sz w:val="12"/>
          <w:szCs w:val="12"/>
        </w:rPr>
      </w:pPr>
    </w:p>
    <w:p w:rsidR="00475F75" w:rsidRDefault="00D171EE" w:rsidP="00B27BA0">
      <w:pPr>
        <w:jc w:val="both"/>
        <w:rPr>
          <w:rFonts w:ascii="Times New Roman" w:hAnsi="Times New Roman" w:cs="Times New Roman"/>
          <w:sz w:val="12"/>
          <w:szCs w:val="12"/>
        </w:rPr>
      </w:pPr>
      <w:r w:rsidRPr="00D171EE">
        <w:rPr>
          <w:rFonts w:ascii="Times New Roman" w:hAnsi="Times New Roman" w:cs="Times New Roman"/>
          <w:sz w:val="12"/>
          <w:szCs w:val="12"/>
        </w:rPr>
        <w:lastRenderedPageBreak/>
        <w:drawing>
          <wp:inline distT="0" distB="0" distL="0" distR="0" wp14:anchorId="0A0C5919" wp14:editId="7F43D7BB">
            <wp:extent cx="8892540" cy="5590540"/>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2540" cy="5590540"/>
                    </a:xfrm>
                    <a:prstGeom prst="rect">
                      <a:avLst/>
                    </a:prstGeom>
                  </pic:spPr>
                </pic:pic>
              </a:graphicData>
            </a:graphic>
          </wp:inline>
        </w:drawing>
      </w:r>
    </w:p>
    <w:p w:rsidR="00D171EE" w:rsidRDefault="00D171EE" w:rsidP="00B27BA0">
      <w:pPr>
        <w:jc w:val="both"/>
        <w:rPr>
          <w:rFonts w:ascii="Times New Roman" w:hAnsi="Times New Roman" w:cs="Times New Roman"/>
          <w:sz w:val="12"/>
          <w:szCs w:val="12"/>
        </w:rPr>
      </w:pPr>
      <w:r w:rsidRPr="00D171EE">
        <w:rPr>
          <w:rFonts w:ascii="Times New Roman" w:hAnsi="Times New Roman" w:cs="Times New Roman"/>
          <w:sz w:val="12"/>
          <w:szCs w:val="12"/>
        </w:rPr>
        <w:lastRenderedPageBreak/>
        <w:drawing>
          <wp:inline distT="0" distB="0" distL="0" distR="0" wp14:anchorId="7FB13B31" wp14:editId="4E423CDA">
            <wp:extent cx="8892540" cy="5810864"/>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6504" cy="5813454"/>
                    </a:xfrm>
                    <a:prstGeom prst="rect">
                      <a:avLst/>
                    </a:prstGeom>
                  </pic:spPr>
                </pic:pic>
              </a:graphicData>
            </a:graphic>
          </wp:inline>
        </w:drawing>
      </w:r>
    </w:p>
    <w:p w:rsidR="00D171EE" w:rsidRDefault="00D171EE" w:rsidP="00B27BA0">
      <w:pPr>
        <w:jc w:val="both"/>
        <w:rPr>
          <w:rFonts w:ascii="Times New Roman" w:hAnsi="Times New Roman" w:cs="Times New Roman"/>
          <w:sz w:val="12"/>
          <w:szCs w:val="12"/>
        </w:rPr>
      </w:pPr>
      <w:r w:rsidRPr="00D171EE">
        <w:rPr>
          <w:rFonts w:ascii="Times New Roman" w:hAnsi="Times New Roman" w:cs="Times New Roman"/>
          <w:sz w:val="12"/>
          <w:szCs w:val="12"/>
        </w:rPr>
        <w:lastRenderedPageBreak/>
        <w:drawing>
          <wp:inline distT="0" distB="0" distL="0" distR="0" wp14:anchorId="033DC7CE" wp14:editId="6C526BAC">
            <wp:extent cx="8892540" cy="5495925"/>
            <wp:effectExtent l="0" t="0" r="381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92540" cy="5495925"/>
                    </a:xfrm>
                    <a:prstGeom prst="rect">
                      <a:avLst/>
                    </a:prstGeom>
                  </pic:spPr>
                </pic:pic>
              </a:graphicData>
            </a:graphic>
          </wp:inline>
        </w:drawing>
      </w:r>
    </w:p>
    <w:p w:rsidR="00D171EE" w:rsidRDefault="00D171EE" w:rsidP="00B27BA0">
      <w:pPr>
        <w:jc w:val="both"/>
        <w:rPr>
          <w:rFonts w:ascii="Times New Roman" w:hAnsi="Times New Roman" w:cs="Times New Roman"/>
          <w:sz w:val="12"/>
          <w:szCs w:val="12"/>
        </w:rPr>
      </w:pPr>
      <w:r w:rsidRPr="00D171EE">
        <w:rPr>
          <w:rFonts w:ascii="Times New Roman" w:hAnsi="Times New Roman" w:cs="Times New Roman"/>
          <w:sz w:val="12"/>
          <w:szCs w:val="12"/>
        </w:rPr>
        <w:lastRenderedPageBreak/>
        <w:drawing>
          <wp:inline distT="0" distB="0" distL="0" distR="0" wp14:anchorId="3A692483" wp14:editId="7DA17EAE">
            <wp:extent cx="8892540" cy="5525770"/>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92540" cy="5525770"/>
                    </a:xfrm>
                    <a:prstGeom prst="rect">
                      <a:avLst/>
                    </a:prstGeom>
                  </pic:spPr>
                </pic:pic>
              </a:graphicData>
            </a:graphic>
          </wp:inline>
        </w:drawing>
      </w:r>
    </w:p>
    <w:p w:rsidR="00D171EE" w:rsidRDefault="00D171EE" w:rsidP="00B27BA0">
      <w:pPr>
        <w:jc w:val="both"/>
        <w:rPr>
          <w:rFonts w:ascii="Times New Roman" w:hAnsi="Times New Roman" w:cs="Times New Roman"/>
          <w:sz w:val="12"/>
          <w:szCs w:val="12"/>
        </w:rPr>
      </w:pPr>
      <w:r w:rsidRPr="00D171EE">
        <w:rPr>
          <w:rFonts w:ascii="Times New Roman" w:hAnsi="Times New Roman" w:cs="Times New Roman"/>
          <w:sz w:val="12"/>
          <w:szCs w:val="12"/>
        </w:rPr>
        <w:lastRenderedPageBreak/>
        <w:drawing>
          <wp:inline distT="0" distB="0" distL="0" distR="0" wp14:anchorId="3DDD76FF" wp14:editId="64D67434">
            <wp:extent cx="8892540" cy="5583555"/>
            <wp:effectExtent l="0" t="0" r="381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92540" cy="5583555"/>
                    </a:xfrm>
                    <a:prstGeom prst="rect">
                      <a:avLst/>
                    </a:prstGeom>
                  </pic:spPr>
                </pic:pic>
              </a:graphicData>
            </a:graphic>
          </wp:inline>
        </w:drawing>
      </w:r>
    </w:p>
    <w:p w:rsidR="00D171EE" w:rsidRDefault="00D171EE" w:rsidP="00B27BA0">
      <w:pPr>
        <w:jc w:val="both"/>
        <w:rPr>
          <w:rFonts w:ascii="Times New Roman" w:hAnsi="Times New Roman" w:cs="Times New Roman"/>
          <w:sz w:val="12"/>
          <w:szCs w:val="12"/>
        </w:rPr>
      </w:pPr>
      <w:r w:rsidRPr="00D171EE">
        <w:rPr>
          <w:rFonts w:ascii="Times New Roman" w:hAnsi="Times New Roman" w:cs="Times New Roman"/>
          <w:sz w:val="12"/>
          <w:szCs w:val="12"/>
        </w:rPr>
        <w:lastRenderedPageBreak/>
        <w:drawing>
          <wp:inline distT="0" distB="0" distL="0" distR="0" wp14:anchorId="25B740CB" wp14:editId="1979F70F">
            <wp:extent cx="8829040" cy="576072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29040" cy="5760720"/>
                    </a:xfrm>
                    <a:prstGeom prst="rect">
                      <a:avLst/>
                    </a:prstGeom>
                  </pic:spPr>
                </pic:pic>
              </a:graphicData>
            </a:graphic>
          </wp:inline>
        </w:drawing>
      </w:r>
    </w:p>
    <w:p w:rsidR="00D171EE" w:rsidRDefault="00D171EE" w:rsidP="00B27BA0">
      <w:pPr>
        <w:jc w:val="both"/>
        <w:rPr>
          <w:rFonts w:ascii="Times New Roman" w:hAnsi="Times New Roman" w:cs="Times New Roman"/>
          <w:sz w:val="12"/>
          <w:szCs w:val="12"/>
        </w:rPr>
      </w:pPr>
      <w:r w:rsidRPr="00D171EE">
        <w:rPr>
          <w:rFonts w:ascii="Times New Roman" w:hAnsi="Times New Roman" w:cs="Times New Roman"/>
          <w:sz w:val="12"/>
          <w:szCs w:val="12"/>
        </w:rPr>
        <w:lastRenderedPageBreak/>
        <w:drawing>
          <wp:inline distT="0" distB="0" distL="0" distR="0" wp14:anchorId="2203D80C" wp14:editId="72BC6A8A">
            <wp:extent cx="8854440" cy="5760720"/>
            <wp:effectExtent l="0" t="0" r="381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54440" cy="5760720"/>
                    </a:xfrm>
                    <a:prstGeom prst="rect">
                      <a:avLst/>
                    </a:prstGeom>
                  </pic:spPr>
                </pic:pic>
              </a:graphicData>
            </a:graphic>
          </wp:inline>
        </w:drawing>
      </w:r>
    </w:p>
    <w:p w:rsidR="00D171EE" w:rsidRDefault="00D171EE" w:rsidP="00B27BA0">
      <w:pPr>
        <w:jc w:val="both"/>
        <w:rPr>
          <w:rFonts w:ascii="Times New Roman" w:hAnsi="Times New Roman" w:cs="Times New Roman"/>
          <w:sz w:val="12"/>
          <w:szCs w:val="12"/>
        </w:rPr>
      </w:pPr>
      <w:r w:rsidRPr="00D171EE">
        <w:rPr>
          <w:rFonts w:ascii="Times New Roman" w:hAnsi="Times New Roman" w:cs="Times New Roman"/>
          <w:sz w:val="12"/>
          <w:szCs w:val="12"/>
        </w:rPr>
        <w:lastRenderedPageBreak/>
        <w:drawing>
          <wp:inline distT="0" distB="0" distL="0" distR="0" wp14:anchorId="0AA807E9" wp14:editId="656B8E7A">
            <wp:extent cx="8892540" cy="5413375"/>
            <wp:effectExtent l="0" t="0" r="381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2540" cy="5413375"/>
                    </a:xfrm>
                    <a:prstGeom prst="rect">
                      <a:avLst/>
                    </a:prstGeom>
                  </pic:spPr>
                </pic:pic>
              </a:graphicData>
            </a:graphic>
          </wp:inline>
        </w:drawing>
      </w:r>
    </w:p>
    <w:p w:rsidR="00D171EE" w:rsidRDefault="00D171EE" w:rsidP="00B27BA0">
      <w:pPr>
        <w:jc w:val="both"/>
        <w:rPr>
          <w:rFonts w:ascii="Times New Roman" w:hAnsi="Times New Roman" w:cs="Times New Roman"/>
          <w:sz w:val="12"/>
          <w:szCs w:val="12"/>
        </w:rPr>
      </w:pPr>
      <w:r w:rsidRPr="00D171EE">
        <w:rPr>
          <w:rFonts w:ascii="Times New Roman" w:hAnsi="Times New Roman" w:cs="Times New Roman"/>
          <w:sz w:val="12"/>
          <w:szCs w:val="12"/>
        </w:rPr>
        <w:lastRenderedPageBreak/>
        <w:drawing>
          <wp:inline distT="0" distB="0" distL="0" distR="0" wp14:anchorId="01FF52B6" wp14:editId="7F2BB59B">
            <wp:extent cx="8892540" cy="5756275"/>
            <wp:effectExtent l="0" t="0" r="381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92540" cy="5756275"/>
                    </a:xfrm>
                    <a:prstGeom prst="rect">
                      <a:avLst/>
                    </a:prstGeom>
                  </pic:spPr>
                </pic:pic>
              </a:graphicData>
            </a:graphic>
          </wp:inline>
        </w:drawing>
      </w:r>
    </w:p>
    <w:p w:rsidR="00D171EE" w:rsidRDefault="00D171EE" w:rsidP="00B27BA0">
      <w:pPr>
        <w:jc w:val="both"/>
        <w:rPr>
          <w:rFonts w:ascii="Times New Roman" w:hAnsi="Times New Roman" w:cs="Times New Roman"/>
          <w:sz w:val="12"/>
          <w:szCs w:val="12"/>
        </w:rPr>
      </w:pPr>
      <w:r w:rsidRPr="00D171EE">
        <w:rPr>
          <w:rFonts w:ascii="Times New Roman" w:hAnsi="Times New Roman" w:cs="Times New Roman"/>
          <w:sz w:val="12"/>
          <w:szCs w:val="12"/>
        </w:rPr>
        <w:lastRenderedPageBreak/>
        <w:drawing>
          <wp:inline distT="0" distB="0" distL="0" distR="0" wp14:anchorId="3AA2538C" wp14:editId="3048BE93">
            <wp:extent cx="8892540" cy="4789805"/>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92540" cy="4789805"/>
                    </a:xfrm>
                    <a:prstGeom prst="rect">
                      <a:avLst/>
                    </a:prstGeom>
                  </pic:spPr>
                </pic:pic>
              </a:graphicData>
            </a:graphic>
          </wp:inline>
        </w:drawing>
      </w:r>
    </w:p>
    <w:p w:rsidR="00D171EE" w:rsidRDefault="00D171EE" w:rsidP="00B27BA0">
      <w:pPr>
        <w:jc w:val="both"/>
        <w:rPr>
          <w:rFonts w:ascii="Times New Roman" w:hAnsi="Times New Roman" w:cs="Times New Roman"/>
          <w:sz w:val="12"/>
          <w:szCs w:val="12"/>
        </w:rPr>
      </w:pPr>
      <w:r w:rsidRPr="00D171EE">
        <w:rPr>
          <w:rFonts w:ascii="Times New Roman" w:hAnsi="Times New Roman" w:cs="Times New Roman"/>
          <w:sz w:val="12"/>
          <w:szCs w:val="12"/>
        </w:rPr>
        <w:lastRenderedPageBreak/>
        <w:drawing>
          <wp:inline distT="0" distB="0" distL="0" distR="0" wp14:anchorId="17394FAB" wp14:editId="46BEABED">
            <wp:extent cx="8892540" cy="5375787"/>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16083" cy="5390019"/>
                    </a:xfrm>
                    <a:prstGeom prst="rect">
                      <a:avLst/>
                    </a:prstGeom>
                  </pic:spPr>
                </pic:pic>
              </a:graphicData>
            </a:graphic>
          </wp:inline>
        </w:drawing>
      </w:r>
    </w:p>
    <w:p w:rsidR="00D171EE" w:rsidRDefault="00D171EE" w:rsidP="00B27BA0">
      <w:pPr>
        <w:jc w:val="both"/>
        <w:rPr>
          <w:rFonts w:ascii="Times New Roman" w:hAnsi="Times New Roman" w:cs="Times New Roman"/>
          <w:sz w:val="12"/>
          <w:szCs w:val="12"/>
        </w:rPr>
      </w:pPr>
      <w:r w:rsidRPr="00D171EE">
        <w:rPr>
          <w:rFonts w:ascii="Times New Roman" w:hAnsi="Times New Roman" w:cs="Times New Roman"/>
          <w:sz w:val="12"/>
          <w:szCs w:val="12"/>
        </w:rPr>
        <w:lastRenderedPageBreak/>
        <w:drawing>
          <wp:inline distT="0" distB="0" distL="0" distR="0" wp14:anchorId="03F4FA0B" wp14:editId="5793B203">
            <wp:extent cx="8892540" cy="5700251"/>
            <wp:effectExtent l="0" t="0" r="381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01302" cy="5705867"/>
                    </a:xfrm>
                    <a:prstGeom prst="rect">
                      <a:avLst/>
                    </a:prstGeom>
                  </pic:spPr>
                </pic:pic>
              </a:graphicData>
            </a:graphic>
          </wp:inline>
        </w:drawing>
      </w:r>
    </w:p>
    <w:p w:rsidR="00D171EE" w:rsidRPr="003E356B" w:rsidRDefault="00D171EE" w:rsidP="00B27BA0">
      <w:pPr>
        <w:jc w:val="both"/>
        <w:rPr>
          <w:rFonts w:ascii="Times New Roman" w:hAnsi="Times New Roman" w:cs="Times New Roman"/>
          <w:sz w:val="12"/>
          <w:szCs w:val="12"/>
        </w:rPr>
      </w:pPr>
      <w:bookmarkStart w:id="1" w:name="_GoBack"/>
      <w:r w:rsidRPr="00D171EE">
        <w:rPr>
          <w:rFonts w:ascii="Times New Roman" w:hAnsi="Times New Roman" w:cs="Times New Roman"/>
          <w:sz w:val="12"/>
          <w:szCs w:val="12"/>
        </w:rPr>
        <w:lastRenderedPageBreak/>
        <w:drawing>
          <wp:inline distT="0" distB="0" distL="0" distR="0" wp14:anchorId="66FD16A5" wp14:editId="52B9CFB7">
            <wp:extent cx="8892540" cy="1856740"/>
            <wp:effectExtent l="0" t="0" r="381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92540" cy="1856740"/>
                    </a:xfrm>
                    <a:prstGeom prst="rect">
                      <a:avLst/>
                    </a:prstGeom>
                  </pic:spPr>
                </pic:pic>
              </a:graphicData>
            </a:graphic>
          </wp:inline>
        </w:drawing>
      </w:r>
      <w:bookmarkEnd w:id="1"/>
    </w:p>
    <w:p w:rsidR="00475F75" w:rsidRPr="003E356B" w:rsidRDefault="00475F75" w:rsidP="00B27BA0">
      <w:pPr>
        <w:jc w:val="both"/>
        <w:rPr>
          <w:rFonts w:ascii="Times New Roman" w:hAnsi="Times New Roman" w:cs="Times New Roman"/>
          <w:sz w:val="12"/>
          <w:szCs w:val="12"/>
        </w:rPr>
      </w:pPr>
    </w:p>
    <w:p w:rsidR="00475F75" w:rsidRPr="003E356B" w:rsidRDefault="00475F75" w:rsidP="00B27BA0">
      <w:pPr>
        <w:jc w:val="both"/>
        <w:rPr>
          <w:rFonts w:ascii="Times New Roman" w:hAnsi="Times New Roman" w:cs="Times New Roman"/>
          <w:sz w:val="12"/>
          <w:szCs w:val="12"/>
        </w:rPr>
      </w:pPr>
    </w:p>
    <w:p w:rsidR="00884FBA" w:rsidRPr="003E356B" w:rsidRDefault="00884FBA" w:rsidP="00B27BA0">
      <w:pPr>
        <w:jc w:val="both"/>
        <w:rPr>
          <w:rFonts w:ascii="Times New Roman" w:hAnsi="Times New Roman" w:cs="Times New Roman"/>
          <w:sz w:val="12"/>
          <w:szCs w:val="12"/>
        </w:rPr>
      </w:pPr>
    </w:p>
    <w:p w:rsidR="00884FBA" w:rsidRPr="003E356B" w:rsidRDefault="00884FBA" w:rsidP="00B27BA0">
      <w:pPr>
        <w:jc w:val="both"/>
        <w:rPr>
          <w:rFonts w:ascii="Times New Roman" w:hAnsi="Times New Roman" w:cs="Times New Roman"/>
          <w:sz w:val="12"/>
          <w:szCs w:val="12"/>
        </w:rPr>
      </w:pPr>
    </w:p>
    <w:p w:rsidR="00884FBA" w:rsidRDefault="00884FBA" w:rsidP="00B27BA0">
      <w:pPr>
        <w:jc w:val="both"/>
        <w:rPr>
          <w:rFonts w:ascii="Times New Roman" w:hAnsi="Times New Roman" w:cs="Times New Roman"/>
          <w:sz w:val="24"/>
          <w:szCs w:val="24"/>
        </w:rPr>
      </w:pPr>
    </w:p>
    <w:p w:rsidR="00884FBA" w:rsidRDefault="00884FBA" w:rsidP="00B27BA0">
      <w:pPr>
        <w:jc w:val="both"/>
        <w:rPr>
          <w:rFonts w:ascii="Times New Roman" w:hAnsi="Times New Roman" w:cs="Times New Roman"/>
          <w:sz w:val="24"/>
          <w:szCs w:val="24"/>
        </w:rPr>
      </w:pPr>
    </w:p>
    <w:p w:rsidR="00884FBA" w:rsidRDefault="00884FBA" w:rsidP="00B27BA0">
      <w:pPr>
        <w:jc w:val="both"/>
        <w:rPr>
          <w:rFonts w:ascii="Times New Roman" w:hAnsi="Times New Roman" w:cs="Times New Roman"/>
          <w:sz w:val="24"/>
          <w:szCs w:val="24"/>
        </w:rPr>
      </w:pPr>
    </w:p>
    <w:p w:rsidR="00884FBA" w:rsidRDefault="00884FBA" w:rsidP="00B27BA0">
      <w:pPr>
        <w:jc w:val="both"/>
        <w:rPr>
          <w:rFonts w:ascii="Times New Roman" w:hAnsi="Times New Roman" w:cs="Times New Roman"/>
          <w:sz w:val="24"/>
          <w:szCs w:val="24"/>
        </w:rPr>
      </w:pPr>
    </w:p>
    <w:p w:rsidR="00884FBA" w:rsidRDefault="00884FBA" w:rsidP="00B27BA0">
      <w:pPr>
        <w:jc w:val="both"/>
        <w:rPr>
          <w:rFonts w:ascii="Times New Roman" w:hAnsi="Times New Roman" w:cs="Times New Roman"/>
          <w:sz w:val="24"/>
          <w:szCs w:val="24"/>
        </w:rPr>
      </w:pPr>
    </w:p>
    <w:p w:rsidR="001176FD" w:rsidRDefault="001176FD" w:rsidP="00B27BA0">
      <w:pPr>
        <w:jc w:val="both"/>
        <w:rPr>
          <w:rFonts w:ascii="Times New Roman" w:hAnsi="Times New Roman" w:cs="Times New Roman"/>
          <w:sz w:val="24"/>
          <w:szCs w:val="24"/>
        </w:rPr>
      </w:pPr>
    </w:p>
    <w:p w:rsidR="001176FD" w:rsidRDefault="001176FD" w:rsidP="00B27BA0">
      <w:pPr>
        <w:jc w:val="both"/>
        <w:rPr>
          <w:rFonts w:ascii="Times New Roman" w:hAnsi="Times New Roman" w:cs="Times New Roman"/>
          <w:sz w:val="24"/>
          <w:szCs w:val="24"/>
        </w:rPr>
      </w:pPr>
    </w:p>
    <w:p w:rsidR="00475F75" w:rsidRDefault="00475F75" w:rsidP="00B27BA0">
      <w:pPr>
        <w:jc w:val="both"/>
        <w:rPr>
          <w:rFonts w:ascii="Times New Roman" w:hAnsi="Times New Roman" w:cs="Times New Roman"/>
          <w:sz w:val="24"/>
          <w:szCs w:val="24"/>
        </w:rPr>
      </w:pPr>
    </w:p>
    <w:sectPr w:rsidR="00475F75" w:rsidSect="00E812D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732" w:rsidRDefault="007F6732" w:rsidP="0036292F">
      <w:pPr>
        <w:spacing w:after="0" w:line="240" w:lineRule="auto"/>
      </w:pPr>
      <w:r>
        <w:separator/>
      </w:r>
    </w:p>
  </w:endnote>
  <w:endnote w:type="continuationSeparator" w:id="0">
    <w:p w:rsidR="007F6732" w:rsidRDefault="007F6732" w:rsidP="00362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265933"/>
      <w:docPartObj>
        <w:docPartGallery w:val="Page Numbers (Bottom of Page)"/>
        <w:docPartUnique/>
      </w:docPartObj>
    </w:sdtPr>
    <w:sdtEndPr/>
    <w:sdtContent>
      <w:p w:rsidR="003E356B" w:rsidRDefault="003E356B">
        <w:pPr>
          <w:pStyle w:val="Podnoje"/>
          <w:jc w:val="right"/>
        </w:pPr>
        <w:r>
          <w:fldChar w:fldCharType="begin"/>
        </w:r>
        <w:r>
          <w:instrText>PAGE   \* MERGEFORMAT</w:instrText>
        </w:r>
        <w:r>
          <w:fldChar w:fldCharType="separate"/>
        </w:r>
        <w:r w:rsidR="00B02C3B">
          <w:rPr>
            <w:noProof/>
          </w:rPr>
          <w:t>52</w:t>
        </w:r>
        <w:r>
          <w:fldChar w:fldCharType="end"/>
        </w:r>
      </w:p>
    </w:sdtContent>
  </w:sdt>
  <w:p w:rsidR="003E356B" w:rsidRDefault="003E356B">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732" w:rsidRDefault="007F6732" w:rsidP="0036292F">
      <w:pPr>
        <w:spacing w:after="0" w:line="240" w:lineRule="auto"/>
      </w:pPr>
      <w:r>
        <w:separator/>
      </w:r>
    </w:p>
  </w:footnote>
  <w:footnote w:type="continuationSeparator" w:id="0">
    <w:p w:rsidR="007F6732" w:rsidRDefault="007F6732" w:rsidP="003629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43C3E"/>
    <w:multiLevelType w:val="hybridMultilevel"/>
    <w:tmpl w:val="9FE6ADC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127369C0"/>
    <w:multiLevelType w:val="multilevel"/>
    <w:tmpl w:val="4B2EAE2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1"/>
        <w:szCs w:val="11"/>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C11B09"/>
    <w:multiLevelType w:val="multilevel"/>
    <w:tmpl w:val="DC761CB6"/>
    <w:lvl w:ilvl="0">
      <w:start w:val="1"/>
      <w:numFmt w:val="decimal"/>
      <w:lvlText w:val="%1."/>
      <w:lvlJc w:val="left"/>
      <w:rPr>
        <w:rFonts w:ascii="Calibri" w:eastAsia="Calibri" w:hAnsi="Calibri" w:cs="Calibri"/>
        <w:b/>
        <w:bCs/>
        <w:i w:val="0"/>
        <w:iCs w:val="0"/>
        <w:smallCaps w:val="0"/>
        <w:strike w:val="0"/>
        <w:color w:val="000000"/>
        <w:spacing w:val="0"/>
        <w:w w:val="100"/>
        <w:position w:val="0"/>
        <w:sz w:val="11"/>
        <w:szCs w:val="11"/>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8626E"/>
    <w:multiLevelType w:val="hybridMultilevel"/>
    <w:tmpl w:val="651E932C"/>
    <w:lvl w:ilvl="0" w:tplc="6C766694">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2362C5"/>
    <w:multiLevelType w:val="hybridMultilevel"/>
    <w:tmpl w:val="EAD23BB4"/>
    <w:lvl w:ilvl="0" w:tplc="14649C76">
      <w:numFmt w:val="bullet"/>
      <w:lvlText w:val="-"/>
      <w:lvlJc w:val="left"/>
      <w:pPr>
        <w:tabs>
          <w:tab w:val="num" w:pos="942"/>
        </w:tabs>
        <w:ind w:left="942" w:hanging="375"/>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6C1448"/>
    <w:multiLevelType w:val="hybridMultilevel"/>
    <w:tmpl w:val="01081246"/>
    <w:lvl w:ilvl="0" w:tplc="3F52A21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F725E6"/>
    <w:multiLevelType w:val="multilevel"/>
    <w:tmpl w:val="2618AD20"/>
    <w:lvl w:ilvl="0">
      <w:start w:val="1"/>
      <w:numFmt w:val="upperRoman"/>
      <w:lvlText w:val="%1."/>
      <w:lvlJc w:val="left"/>
      <w:rPr>
        <w:rFonts w:ascii="Calibri" w:eastAsia="Calibri" w:hAnsi="Calibri" w:cs="Calibri"/>
        <w:b/>
        <w:bCs/>
        <w:i w:val="0"/>
        <w:iCs w:val="0"/>
        <w:smallCaps w:val="0"/>
        <w:strike w:val="0"/>
        <w:color w:val="000000"/>
        <w:spacing w:val="0"/>
        <w:w w:val="100"/>
        <w:position w:val="0"/>
        <w:sz w:val="14"/>
        <w:szCs w:val="14"/>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3EC0457"/>
    <w:multiLevelType w:val="hybridMultilevel"/>
    <w:tmpl w:val="1D7A5A30"/>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480A5EBD"/>
    <w:multiLevelType w:val="multilevel"/>
    <w:tmpl w:val="93CA3EA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1"/>
        <w:szCs w:val="11"/>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1434BC"/>
    <w:multiLevelType w:val="multilevel"/>
    <w:tmpl w:val="A70C0646"/>
    <w:lvl w:ilvl="0">
      <w:start w:val="28"/>
      <w:numFmt w:val="decimal"/>
      <w:lvlText w:val="%1."/>
      <w:lvlJc w:val="left"/>
      <w:rPr>
        <w:rFonts w:ascii="Calibri" w:eastAsia="Calibri" w:hAnsi="Calibri" w:cs="Calibri"/>
        <w:b w:val="0"/>
        <w:bCs w:val="0"/>
        <w:i w:val="0"/>
        <w:iCs w:val="0"/>
        <w:smallCaps w:val="0"/>
        <w:strike w:val="0"/>
        <w:color w:val="000000"/>
        <w:spacing w:val="0"/>
        <w:w w:val="100"/>
        <w:position w:val="0"/>
        <w:sz w:val="11"/>
        <w:szCs w:val="11"/>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4C71294"/>
    <w:multiLevelType w:val="multilevel"/>
    <w:tmpl w:val="E710D37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1"/>
        <w:szCs w:val="11"/>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7B6BEC"/>
    <w:multiLevelType w:val="multilevel"/>
    <w:tmpl w:val="2AD0BE1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1"/>
        <w:szCs w:val="11"/>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C1212D"/>
    <w:multiLevelType w:val="multilevel"/>
    <w:tmpl w:val="F2FE895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1"/>
        <w:szCs w:val="11"/>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1874942"/>
    <w:multiLevelType w:val="multilevel"/>
    <w:tmpl w:val="438A9B0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1"/>
        <w:szCs w:val="11"/>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8206F7C"/>
    <w:multiLevelType w:val="multilevel"/>
    <w:tmpl w:val="6EF4279A"/>
    <w:lvl w:ilvl="0">
      <w:start w:val="5"/>
      <w:numFmt w:val="decimal"/>
      <w:lvlText w:val="%1."/>
      <w:lvlJc w:val="left"/>
      <w:rPr>
        <w:rFonts w:ascii="Calibri" w:eastAsia="Calibri" w:hAnsi="Calibri" w:cs="Calibri"/>
        <w:b w:val="0"/>
        <w:bCs w:val="0"/>
        <w:i w:val="0"/>
        <w:iCs w:val="0"/>
        <w:smallCaps w:val="0"/>
        <w:strike w:val="0"/>
        <w:color w:val="000000"/>
        <w:spacing w:val="0"/>
        <w:w w:val="100"/>
        <w:position w:val="0"/>
        <w:sz w:val="11"/>
        <w:szCs w:val="11"/>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BA449C2"/>
    <w:multiLevelType w:val="singleLevel"/>
    <w:tmpl w:val="01A8C1EE"/>
    <w:lvl w:ilvl="0">
      <w:numFmt w:val="bullet"/>
      <w:lvlText w:val="-"/>
      <w:lvlJc w:val="left"/>
      <w:pPr>
        <w:tabs>
          <w:tab w:val="num" w:pos="720"/>
        </w:tabs>
        <w:ind w:left="720" w:hanging="360"/>
      </w:pPr>
    </w:lvl>
  </w:abstractNum>
  <w:abstractNum w:abstractNumId="16" w15:restartNumberingAfterBreak="0">
    <w:nsid w:val="6D813E6F"/>
    <w:multiLevelType w:val="multilevel"/>
    <w:tmpl w:val="E9BC85F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1"/>
        <w:szCs w:val="11"/>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C312641"/>
    <w:multiLevelType w:val="hybridMultilevel"/>
    <w:tmpl w:val="7BBC5B0A"/>
    <w:lvl w:ilvl="0" w:tplc="B7A822C6">
      <w:start w:val="2"/>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3"/>
  </w:num>
  <w:num w:numId="4">
    <w:abstractNumId w:val="15"/>
  </w:num>
  <w:num w:numId="5">
    <w:abstractNumId w:val="7"/>
  </w:num>
  <w:num w:numId="6">
    <w:abstractNumId w:val="0"/>
  </w:num>
  <w:num w:numId="7">
    <w:abstractNumId w:val="4"/>
  </w:num>
  <w:num w:numId="8">
    <w:abstractNumId w:val="6"/>
  </w:num>
  <w:num w:numId="9">
    <w:abstractNumId w:val="2"/>
  </w:num>
  <w:num w:numId="10">
    <w:abstractNumId w:val="12"/>
  </w:num>
  <w:num w:numId="11">
    <w:abstractNumId w:val="16"/>
  </w:num>
  <w:num w:numId="12">
    <w:abstractNumId w:val="14"/>
  </w:num>
  <w:num w:numId="13">
    <w:abstractNumId w:val="9"/>
  </w:num>
  <w:num w:numId="14">
    <w:abstractNumId w:val="1"/>
  </w:num>
  <w:num w:numId="15">
    <w:abstractNumId w:val="13"/>
  </w:num>
  <w:num w:numId="16">
    <w:abstractNumId w:val="8"/>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51F"/>
    <w:rsid w:val="0004312E"/>
    <w:rsid w:val="000C12A7"/>
    <w:rsid w:val="00104B4E"/>
    <w:rsid w:val="00116B9F"/>
    <w:rsid w:val="001176FD"/>
    <w:rsid w:val="001312A2"/>
    <w:rsid w:val="0014539D"/>
    <w:rsid w:val="0015408B"/>
    <w:rsid w:val="00171D4B"/>
    <w:rsid w:val="001A0B9F"/>
    <w:rsid w:val="001E20D0"/>
    <w:rsid w:val="001F380C"/>
    <w:rsid w:val="00214137"/>
    <w:rsid w:val="00214755"/>
    <w:rsid w:val="00231664"/>
    <w:rsid w:val="00244D55"/>
    <w:rsid w:val="0026373A"/>
    <w:rsid w:val="00280CF4"/>
    <w:rsid w:val="002A6C49"/>
    <w:rsid w:val="002C54AC"/>
    <w:rsid w:val="002F20D5"/>
    <w:rsid w:val="0031681A"/>
    <w:rsid w:val="00330259"/>
    <w:rsid w:val="003402B8"/>
    <w:rsid w:val="00345726"/>
    <w:rsid w:val="00345CAF"/>
    <w:rsid w:val="003516E6"/>
    <w:rsid w:val="00355032"/>
    <w:rsid w:val="0035638C"/>
    <w:rsid w:val="003572FC"/>
    <w:rsid w:val="0036292F"/>
    <w:rsid w:val="00372D78"/>
    <w:rsid w:val="00391392"/>
    <w:rsid w:val="0039772E"/>
    <w:rsid w:val="003E098A"/>
    <w:rsid w:val="003E356B"/>
    <w:rsid w:val="00403761"/>
    <w:rsid w:val="004149AD"/>
    <w:rsid w:val="004235ED"/>
    <w:rsid w:val="00434065"/>
    <w:rsid w:val="0046037C"/>
    <w:rsid w:val="004701C0"/>
    <w:rsid w:val="00475F75"/>
    <w:rsid w:val="00477BB9"/>
    <w:rsid w:val="00483022"/>
    <w:rsid w:val="00484DAD"/>
    <w:rsid w:val="0048551F"/>
    <w:rsid w:val="00497043"/>
    <w:rsid w:val="004D1249"/>
    <w:rsid w:val="004D5109"/>
    <w:rsid w:val="004E0350"/>
    <w:rsid w:val="004E7EA3"/>
    <w:rsid w:val="00510245"/>
    <w:rsid w:val="00531772"/>
    <w:rsid w:val="0053608A"/>
    <w:rsid w:val="00553481"/>
    <w:rsid w:val="005831F6"/>
    <w:rsid w:val="005B0E40"/>
    <w:rsid w:val="005D309F"/>
    <w:rsid w:val="00613CC6"/>
    <w:rsid w:val="00667B5D"/>
    <w:rsid w:val="00697514"/>
    <w:rsid w:val="006B3216"/>
    <w:rsid w:val="006F73D4"/>
    <w:rsid w:val="0070413D"/>
    <w:rsid w:val="00712A73"/>
    <w:rsid w:val="007160C7"/>
    <w:rsid w:val="00750A6E"/>
    <w:rsid w:val="007601E0"/>
    <w:rsid w:val="00772ACE"/>
    <w:rsid w:val="00785BB8"/>
    <w:rsid w:val="00787AB2"/>
    <w:rsid w:val="007B2379"/>
    <w:rsid w:val="007C6E3C"/>
    <w:rsid w:val="007E5627"/>
    <w:rsid w:val="007F6732"/>
    <w:rsid w:val="00806138"/>
    <w:rsid w:val="00836F9B"/>
    <w:rsid w:val="0084125B"/>
    <w:rsid w:val="008566B9"/>
    <w:rsid w:val="00884FBA"/>
    <w:rsid w:val="00891712"/>
    <w:rsid w:val="008A1EC8"/>
    <w:rsid w:val="008A360E"/>
    <w:rsid w:val="008B3F26"/>
    <w:rsid w:val="008D3943"/>
    <w:rsid w:val="00903E1B"/>
    <w:rsid w:val="009067C5"/>
    <w:rsid w:val="00932590"/>
    <w:rsid w:val="009326BF"/>
    <w:rsid w:val="00936A97"/>
    <w:rsid w:val="00961C7A"/>
    <w:rsid w:val="0096683D"/>
    <w:rsid w:val="0097414B"/>
    <w:rsid w:val="00993F7E"/>
    <w:rsid w:val="009D65DD"/>
    <w:rsid w:val="009E5152"/>
    <w:rsid w:val="00A14BC3"/>
    <w:rsid w:val="00A25BF0"/>
    <w:rsid w:val="00A45B9B"/>
    <w:rsid w:val="00A555A2"/>
    <w:rsid w:val="00A76D3B"/>
    <w:rsid w:val="00A8678A"/>
    <w:rsid w:val="00A872B3"/>
    <w:rsid w:val="00AA01CB"/>
    <w:rsid w:val="00AC1779"/>
    <w:rsid w:val="00AC3D03"/>
    <w:rsid w:val="00AD5EA3"/>
    <w:rsid w:val="00AF1A37"/>
    <w:rsid w:val="00AF4888"/>
    <w:rsid w:val="00B02C3B"/>
    <w:rsid w:val="00B27AA6"/>
    <w:rsid w:val="00B27BA0"/>
    <w:rsid w:val="00B6762C"/>
    <w:rsid w:val="00B80221"/>
    <w:rsid w:val="00B90398"/>
    <w:rsid w:val="00BD7C0F"/>
    <w:rsid w:val="00BF0247"/>
    <w:rsid w:val="00C009B0"/>
    <w:rsid w:val="00C00D24"/>
    <w:rsid w:val="00C56B8B"/>
    <w:rsid w:val="00C778E0"/>
    <w:rsid w:val="00C91D04"/>
    <w:rsid w:val="00CA4E5B"/>
    <w:rsid w:val="00CD2828"/>
    <w:rsid w:val="00CE2DBB"/>
    <w:rsid w:val="00D00B8F"/>
    <w:rsid w:val="00D02839"/>
    <w:rsid w:val="00D171EE"/>
    <w:rsid w:val="00D31BED"/>
    <w:rsid w:val="00D56FF1"/>
    <w:rsid w:val="00D75D58"/>
    <w:rsid w:val="00D94C87"/>
    <w:rsid w:val="00DE6C78"/>
    <w:rsid w:val="00DF0F44"/>
    <w:rsid w:val="00DF6BA6"/>
    <w:rsid w:val="00DF746E"/>
    <w:rsid w:val="00E4239E"/>
    <w:rsid w:val="00E45BF4"/>
    <w:rsid w:val="00E811E7"/>
    <w:rsid w:val="00E812D8"/>
    <w:rsid w:val="00E8210C"/>
    <w:rsid w:val="00E94A6F"/>
    <w:rsid w:val="00EC35C0"/>
    <w:rsid w:val="00F067FF"/>
    <w:rsid w:val="00F17052"/>
    <w:rsid w:val="00F26D64"/>
    <w:rsid w:val="00F62105"/>
    <w:rsid w:val="00F62384"/>
    <w:rsid w:val="00FC000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81C30"/>
  <w15:chartTrackingRefBased/>
  <w15:docId w15:val="{1DD0F437-B465-43DC-88DF-F3DD71306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51F"/>
    <w:pPr>
      <w:spacing w:after="200" w:line="276"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link w:val="OdlomakpopisaChar"/>
    <w:uiPriority w:val="34"/>
    <w:qFormat/>
    <w:rsid w:val="0048551F"/>
    <w:pPr>
      <w:ind w:left="720"/>
      <w:contextualSpacing/>
    </w:pPr>
  </w:style>
  <w:style w:type="character" w:customStyle="1" w:styleId="OdlomakpopisaChar">
    <w:name w:val="Odlomak popisa Char"/>
    <w:basedOn w:val="Zadanifontodlomka"/>
    <w:link w:val="Odlomakpopisa"/>
    <w:uiPriority w:val="34"/>
    <w:rsid w:val="0048551F"/>
  </w:style>
  <w:style w:type="paragraph" w:styleId="Tekstbalonia">
    <w:name w:val="Balloon Text"/>
    <w:basedOn w:val="Normal"/>
    <w:link w:val="TekstbaloniaChar"/>
    <w:uiPriority w:val="99"/>
    <w:semiHidden/>
    <w:unhideWhenUsed/>
    <w:rsid w:val="00B6762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B6762C"/>
    <w:rPr>
      <w:rFonts w:ascii="Segoe UI" w:hAnsi="Segoe UI" w:cs="Segoe UI"/>
      <w:sz w:val="18"/>
      <w:szCs w:val="18"/>
    </w:rPr>
  </w:style>
  <w:style w:type="paragraph" w:styleId="Zaglavlje">
    <w:name w:val="header"/>
    <w:basedOn w:val="Normal"/>
    <w:link w:val="ZaglavljeChar"/>
    <w:uiPriority w:val="99"/>
    <w:unhideWhenUsed/>
    <w:rsid w:val="0036292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6292F"/>
  </w:style>
  <w:style w:type="paragraph" w:styleId="Podnoje">
    <w:name w:val="footer"/>
    <w:basedOn w:val="Normal"/>
    <w:link w:val="PodnojeChar"/>
    <w:uiPriority w:val="99"/>
    <w:unhideWhenUsed/>
    <w:rsid w:val="0036292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6292F"/>
  </w:style>
  <w:style w:type="numbering" w:customStyle="1" w:styleId="Bezpopisa1">
    <w:name w:val="Bez popisa1"/>
    <w:next w:val="Bezpopisa"/>
    <w:uiPriority w:val="99"/>
    <w:semiHidden/>
    <w:unhideWhenUsed/>
    <w:rsid w:val="00475F75"/>
  </w:style>
  <w:style w:type="character" w:customStyle="1" w:styleId="Heading1">
    <w:name w:val="Heading #1_"/>
    <w:basedOn w:val="Zadanifontodlomka"/>
    <w:link w:val="Heading10"/>
    <w:rsid w:val="00475F75"/>
    <w:rPr>
      <w:rFonts w:ascii="Calibri" w:eastAsia="Calibri" w:hAnsi="Calibri" w:cs="Calibri"/>
      <w:b/>
      <w:bCs/>
      <w:i/>
      <w:iCs/>
      <w:sz w:val="28"/>
      <w:szCs w:val="28"/>
    </w:rPr>
  </w:style>
  <w:style w:type="character" w:customStyle="1" w:styleId="Other">
    <w:name w:val="Other_"/>
    <w:basedOn w:val="Zadanifontodlomka"/>
    <w:link w:val="Other0"/>
    <w:rsid w:val="00475F75"/>
    <w:rPr>
      <w:rFonts w:ascii="Calibri" w:eastAsia="Calibri" w:hAnsi="Calibri" w:cs="Calibri"/>
      <w:sz w:val="16"/>
      <w:szCs w:val="16"/>
    </w:rPr>
  </w:style>
  <w:style w:type="paragraph" w:customStyle="1" w:styleId="Heading10">
    <w:name w:val="Heading #1"/>
    <w:basedOn w:val="Normal"/>
    <w:link w:val="Heading1"/>
    <w:rsid w:val="00475F75"/>
    <w:pPr>
      <w:widowControl w:val="0"/>
      <w:spacing w:before="300" w:line="240" w:lineRule="auto"/>
      <w:ind w:firstLine="600"/>
      <w:outlineLvl w:val="0"/>
    </w:pPr>
    <w:rPr>
      <w:rFonts w:ascii="Calibri" w:eastAsia="Calibri" w:hAnsi="Calibri" w:cs="Calibri"/>
      <w:b/>
      <w:bCs/>
      <w:i/>
      <w:iCs/>
      <w:sz w:val="28"/>
      <w:szCs w:val="28"/>
    </w:rPr>
  </w:style>
  <w:style w:type="paragraph" w:customStyle="1" w:styleId="Other0">
    <w:name w:val="Other"/>
    <w:basedOn w:val="Normal"/>
    <w:link w:val="Other"/>
    <w:rsid w:val="00475F75"/>
    <w:pPr>
      <w:widowControl w:val="0"/>
      <w:spacing w:after="0" w:line="262" w:lineRule="auto"/>
    </w:pPr>
    <w:rPr>
      <w:rFonts w:ascii="Calibri" w:eastAsia="Calibri" w:hAnsi="Calibri" w:cs="Calibri"/>
      <w:sz w:val="16"/>
      <w:szCs w:val="16"/>
    </w:rPr>
  </w:style>
  <w:style w:type="numbering" w:customStyle="1" w:styleId="Bezpopisa2">
    <w:name w:val="Bez popisa2"/>
    <w:next w:val="Bezpopisa"/>
    <w:uiPriority w:val="99"/>
    <w:semiHidden/>
    <w:unhideWhenUsed/>
    <w:rsid w:val="00E812D8"/>
  </w:style>
  <w:style w:type="character" w:customStyle="1" w:styleId="Headerorfooter2">
    <w:name w:val="Header or footer (2)_"/>
    <w:basedOn w:val="Zadanifontodlomka"/>
    <w:link w:val="Headerorfooter20"/>
    <w:rsid w:val="00E812D8"/>
    <w:rPr>
      <w:rFonts w:ascii="Times New Roman" w:eastAsia="Times New Roman" w:hAnsi="Times New Roman" w:cs="Times New Roman"/>
      <w:sz w:val="20"/>
      <w:szCs w:val="20"/>
    </w:rPr>
  </w:style>
  <w:style w:type="paragraph" w:customStyle="1" w:styleId="Headerorfooter20">
    <w:name w:val="Header or footer (2)"/>
    <w:basedOn w:val="Normal"/>
    <w:link w:val="Headerorfooter2"/>
    <w:rsid w:val="00E812D8"/>
    <w:pPr>
      <w:widowControl w:val="0"/>
      <w:spacing w:after="0" w:line="240" w:lineRule="auto"/>
    </w:pPr>
    <w:rPr>
      <w:rFonts w:ascii="Times New Roman" w:eastAsia="Times New Roman" w:hAnsi="Times New Roman" w:cs="Times New Roman"/>
      <w:sz w:val="20"/>
      <w:szCs w:val="20"/>
    </w:rPr>
  </w:style>
  <w:style w:type="numbering" w:customStyle="1" w:styleId="Bezpopisa3">
    <w:name w:val="Bez popisa3"/>
    <w:next w:val="Bezpopisa"/>
    <w:uiPriority w:val="99"/>
    <w:semiHidden/>
    <w:unhideWhenUsed/>
    <w:rsid w:val="00884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247326">
      <w:bodyDiv w:val="1"/>
      <w:marLeft w:val="0"/>
      <w:marRight w:val="0"/>
      <w:marTop w:val="0"/>
      <w:marBottom w:val="0"/>
      <w:divBdr>
        <w:top w:val="none" w:sz="0" w:space="0" w:color="auto"/>
        <w:left w:val="none" w:sz="0" w:space="0" w:color="auto"/>
        <w:bottom w:val="none" w:sz="0" w:space="0" w:color="auto"/>
        <w:right w:val="none" w:sz="0" w:space="0" w:color="auto"/>
      </w:divBdr>
    </w:div>
    <w:div w:id="504635513">
      <w:bodyDiv w:val="1"/>
      <w:marLeft w:val="0"/>
      <w:marRight w:val="0"/>
      <w:marTop w:val="0"/>
      <w:marBottom w:val="0"/>
      <w:divBdr>
        <w:top w:val="none" w:sz="0" w:space="0" w:color="auto"/>
        <w:left w:val="none" w:sz="0" w:space="0" w:color="auto"/>
        <w:bottom w:val="none" w:sz="0" w:space="0" w:color="auto"/>
        <w:right w:val="none" w:sz="0" w:space="0" w:color="auto"/>
      </w:divBdr>
    </w:div>
    <w:div w:id="813373408">
      <w:bodyDiv w:val="1"/>
      <w:marLeft w:val="0"/>
      <w:marRight w:val="0"/>
      <w:marTop w:val="0"/>
      <w:marBottom w:val="0"/>
      <w:divBdr>
        <w:top w:val="none" w:sz="0" w:space="0" w:color="auto"/>
        <w:left w:val="none" w:sz="0" w:space="0" w:color="auto"/>
        <w:bottom w:val="none" w:sz="0" w:space="0" w:color="auto"/>
        <w:right w:val="none" w:sz="0" w:space="0" w:color="auto"/>
      </w:divBdr>
    </w:div>
    <w:div w:id="865405788">
      <w:bodyDiv w:val="1"/>
      <w:marLeft w:val="0"/>
      <w:marRight w:val="0"/>
      <w:marTop w:val="0"/>
      <w:marBottom w:val="0"/>
      <w:divBdr>
        <w:top w:val="none" w:sz="0" w:space="0" w:color="auto"/>
        <w:left w:val="none" w:sz="0" w:space="0" w:color="auto"/>
        <w:bottom w:val="none" w:sz="0" w:space="0" w:color="auto"/>
        <w:right w:val="none" w:sz="0" w:space="0" w:color="auto"/>
      </w:divBdr>
    </w:div>
    <w:div w:id="1178033407">
      <w:bodyDiv w:val="1"/>
      <w:marLeft w:val="0"/>
      <w:marRight w:val="0"/>
      <w:marTop w:val="0"/>
      <w:marBottom w:val="0"/>
      <w:divBdr>
        <w:top w:val="none" w:sz="0" w:space="0" w:color="auto"/>
        <w:left w:val="none" w:sz="0" w:space="0" w:color="auto"/>
        <w:bottom w:val="none" w:sz="0" w:space="0" w:color="auto"/>
        <w:right w:val="none" w:sz="0" w:space="0" w:color="auto"/>
      </w:divBdr>
    </w:div>
    <w:div w:id="1219127506">
      <w:bodyDiv w:val="1"/>
      <w:marLeft w:val="0"/>
      <w:marRight w:val="0"/>
      <w:marTop w:val="0"/>
      <w:marBottom w:val="0"/>
      <w:divBdr>
        <w:top w:val="none" w:sz="0" w:space="0" w:color="auto"/>
        <w:left w:val="none" w:sz="0" w:space="0" w:color="auto"/>
        <w:bottom w:val="none" w:sz="0" w:space="0" w:color="auto"/>
        <w:right w:val="none" w:sz="0" w:space="0" w:color="auto"/>
      </w:divBdr>
    </w:div>
    <w:div w:id="1621455248">
      <w:bodyDiv w:val="1"/>
      <w:marLeft w:val="0"/>
      <w:marRight w:val="0"/>
      <w:marTop w:val="0"/>
      <w:marBottom w:val="0"/>
      <w:divBdr>
        <w:top w:val="none" w:sz="0" w:space="0" w:color="auto"/>
        <w:left w:val="none" w:sz="0" w:space="0" w:color="auto"/>
        <w:bottom w:val="none" w:sz="0" w:space="0" w:color="auto"/>
        <w:right w:val="none" w:sz="0" w:space="0" w:color="auto"/>
      </w:divBdr>
    </w:div>
    <w:div w:id="1665277100">
      <w:bodyDiv w:val="1"/>
      <w:marLeft w:val="0"/>
      <w:marRight w:val="0"/>
      <w:marTop w:val="0"/>
      <w:marBottom w:val="0"/>
      <w:divBdr>
        <w:top w:val="none" w:sz="0" w:space="0" w:color="auto"/>
        <w:left w:val="none" w:sz="0" w:space="0" w:color="auto"/>
        <w:bottom w:val="none" w:sz="0" w:space="0" w:color="auto"/>
        <w:right w:val="none" w:sz="0" w:space="0" w:color="auto"/>
      </w:divBdr>
    </w:div>
    <w:div w:id="19275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35EBB-8DAE-457E-A69D-26CFF31D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12380</Words>
  <Characters>70569</Characters>
  <Application>Microsoft Office Word</Application>
  <DocSecurity>0</DocSecurity>
  <Lines>588</Lines>
  <Paragraphs>165</Paragraphs>
  <ScaleCrop>false</ScaleCrop>
  <HeadingPairs>
    <vt:vector size="2" baseType="variant">
      <vt:variant>
        <vt:lpstr>Naslov</vt:lpstr>
      </vt:variant>
      <vt:variant>
        <vt:i4>1</vt:i4>
      </vt:variant>
    </vt:vector>
  </HeadingPairs>
  <TitlesOfParts>
    <vt:vector size="1" baseType="lpstr">
      <vt:lpstr/>
    </vt:vector>
  </TitlesOfParts>
  <Company>Ministarstvo mora, prometa i infrastrukture</Company>
  <LinksUpToDate>false</LinksUpToDate>
  <CharactersWithSpaces>82784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Snježana Bočkal</dc:creator>
  <cp:keywords/>
  <dc:description/>
  <cp:lastModifiedBy>Vlasta Vrčak</cp:lastModifiedBy>
  <cp:revision>2</cp:revision>
  <cp:lastPrinted>2023-01-27T12:52:00Z</cp:lastPrinted>
  <dcterms:created xsi:type="dcterms:W3CDTF">2024-04-18T11:08:00Z</dcterms:created>
  <dcterms:modified xsi:type="dcterms:W3CDTF">2024-04-18T11:08:00Z</dcterms:modified>
</cp:coreProperties>
</file>